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438-22-1-353-0003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438-22-700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68102-2077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68102-2077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36C26322R0008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10-20-2021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November 18,2021 2:00 PM CST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as follows:                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1.) Provide revised SOW (see attachment)                    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2.) To revise the Magnitude of Construction to between $25,000 and $100,000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3.) To remove the requirement for Bonds (Bid Guarantee and Performance and Payment Bonds), however Payment protection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will be required.                       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4.) Extend to November 18, 2021 2:00 PM CST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Mabley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VA-VHA-2020-277A3B9E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ageBreakBefore/>
        <w:ind w:left="360"/>
      </w:pPr>
      <w:r>
        <w:t>See attached document: PN 438-22-700 rev 2 SOW (5pages).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2021-11-08T20:14:43Z</dcterms:created>
  <dcterms:modified xsi:type="dcterms:W3CDTF">2021-11-08T20:14:43Z</dcterms:modified>
</cp:coreProperties>
</file>