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B0261E" w:rsidP="00B0261E">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rsidR="00B0261E" w:rsidP="00B0261E"/>
    <w:p w:rsidR="00B0261E" w:rsidP="00B0261E"/>
    <w:p w:rsidR="00B0261E" w:rsidP="00B0261E"/>
    <w:p w:rsidR="00B0261E" w:rsidP="00B0261E"/>
    <w:p w:rsidR="00B0261E" w:rsidP="00B0261E"/>
    <w:p w:rsidR="00B0261E" w:rsidP="00B0261E"/>
    <w:p w:rsidR="00B0261E" w:rsidRPr="00E71F6F" w:rsidP="00B0261E">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rsidR="00B0261E" w:rsidRPr="003E206F" w:rsidP="00B0261E">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v:group id="Group 102" o:spid="_x0000_s1025" style="height:2.3pt;margin-left:42.7pt;margin-top:14.3pt;mso-position-horizontal-relative:page;position:absolute;width:469.65pt;z-index:-251654144" coordorigin="1424,881" coordsize="9393,46">
            <v:group id="Group 103" o:spid="_x0000_s1026" style="height:2;left:1440;position:absolute;top:903;width:9360" coordorigin="1440,903" coordsize="9360,2">
              <v:shape id="Freeform 104" o:spid="_x0000_s1027" style="height:2;left:1440;mso-wrap-style:square;position:absolute;top:903;v-text-anchor:top;visibility:visible;width:9360" coordsize="9360,2" path="m,l9360,e" filled="f" strokecolor="#aca899" strokeweight="1.65pt">
                <v:path arrowok="t" o:connecttype="custom" o:connectlocs="0,0;9360,0" o:connectangles="0,0"/>
              </v:shape>
            </v:group>
            <v:group id="Group 105" o:spid="_x0000_s1028" style="height:2;left:1440;position:absolute;top:890;width:9362" coordorigin="1440,890" coordsize="9362,2">
              <v:shape id="Freeform 106" o:spid="_x0000_s1029" style="height:2;left:1440;mso-wrap-style:square;position:absolute;top:890;v-text-anchor:top;visibility:visible;width:9362" coordsize="9362,2" path="m,l9362,e" filled="f" strokecolor="#9f9f9f" strokeweight="0.34pt">
                <v:path arrowok="t" o:connecttype="custom" o:connectlocs="0,0;9362,0" o:connectangles="0,0"/>
              </v:shape>
            </v:group>
            <v:group id="Group 107" o:spid="_x0000_s1030" style="height:5;left:10797;position:absolute;top:888;width:5" coordorigin="10797,888" coordsize="5,5">
              <v:shape id="Freeform 108" o:spid="_x0000_s1031" style="height:5;left:10797;mso-wrap-style:square;position:absolute;top:888;v-text-anchor:top;visibility:visible;width:5" coordsize="5,5" path="m,2l5,2e" filled="f" strokecolor="#e2e2e2" strokeweight="0.34pt">
                <v:path arrowok="t" o:connecttype="custom" o:connectlocs="0,890;5,890" o:connectangles="0,0"/>
              </v:shape>
            </v:group>
            <v:group id="Group 109" o:spid="_x0000_s1032" style="height:22;left:1440;position:absolute;top:893;width:5" coordorigin="1440,893" coordsize="5,22">
              <v:shape id="Freeform 110" o:spid="_x0000_s1033" style="height:22;left:1440;mso-wrap-style:square;position:absolute;top:893;v-text-anchor:top;visibility:visible;width:5" coordsize="5,22" path="m,11l5,11e" filled="f" strokecolor="#9f9f9f" strokeweight="1.18pt">
                <v:path arrowok="t" o:connecttype="custom" o:connectlocs="0,904;5,904" o:connectangles="0,0"/>
              </v:shape>
            </v:group>
            <v:group id="Group 111" o:spid="_x0000_s1034" style="height:22;left:10797;position:absolute;top:893;width:5" coordorigin="10797,893" coordsize="5,22">
              <v:shape id="Freeform 112" o:spid="_x0000_s1035" style="height:22;left:10797;mso-wrap-style:square;position:absolute;top:893;v-text-anchor:top;visibility:visible;width:5" coordsize="5,22" path="m,11l5,11e" filled="f" strokecolor="#e2e2e2" strokeweight="1.18pt">
                <v:path arrowok="t" o:connecttype="custom" o:connectlocs="0,904;5,904" o:connectangles="0,0"/>
              </v:shape>
            </v:group>
            <v:group id="Group 113" o:spid="_x0000_s1036" style="height:5;left:1440;position:absolute;top:914;width:5" coordorigin="1440,914" coordsize="5,5">
              <v:shape id="Freeform 114" o:spid="_x0000_s1037" style="height:5;left:1440;mso-wrap-style:square;position:absolute;top:914;v-text-anchor:top;visibility:visible;width:5" coordsize="5,5" path="m,3l5,3e" filled="f" strokecolor="#9f9f9f" strokeweight="0.34pt">
                <v:path arrowok="t" o:connecttype="custom" o:connectlocs="0,917;5,917" o:connectangles="0,0"/>
              </v:shape>
            </v:group>
            <v:group id="Group 115" o:spid="_x0000_s1038" style="height:2;left:1440;position:absolute;top:917;width:9362" coordorigin="1440,917" coordsize="9362,2">
              <v:shape id="Freeform 116" o:spid="_x0000_s103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B0261E" w:rsidRPr="003E206F" w:rsidP="00B0261E">
      <w:pPr>
        <w:widowControl w:val="0"/>
        <w:spacing w:after="0" w:line="240" w:lineRule="auto"/>
        <w:ind w:left="1327" w:right="1323"/>
        <w:jc w:val="center"/>
        <w:rPr>
          <w:rFonts w:ascii="Times New Roman" w:eastAsia="Calibri" w:hAnsi="Times New Roman" w:cs="Times New Roman"/>
          <w:spacing w:val="-1"/>
          <w:sz w:val="28"/>
          <w:szCs w:val="28"/>
        </w:rPr>
      </w:pPr>
    </w:p>
    <w:p w:rsidR="005A46AB" w:rsidRPr="003E206F" w:rsidP="005A46AB">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rsidR="003E206F" w:rsidRPr="003E206F" w:rsidP="005A46AB">
      <w:pPr>
        <w:widowControl w:val="0"/>
        <w:spacing w:after="0" w:line="240" w:lineRule="auto"/>
        <w:ind w:right="90"/>
        <w:jc w:val="center"/>
        <w:rPr>
          <w:rFonts w:ascii="Times New Roman" w:eastAsia="Calibri" w:hAnsi="Times New Roman" w:cs="Times New Roman"/>
          <w:spacing w:val="-1"/>
          <w:sz w:val="28"/>
          <w:szCs w:val="28"/>
        </w:rPr>
      </w:pPr>
    </w:p>
    <w:p w:rsidR="005A46AB" w:rsidRPr="003E206F" w:rsidP="005A46AB">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rsidR="003E206F" w:rsidRPr="00DB75FC" w:rsidP="005A46AB">
      <w:pPr>
        <w:widowControl w:val="0"/>
        <w:spacing w:after="0" w:line="240" w:lineRule="auto"/>
        <w:ind w:right="90"/>
        <w:jc w:val="center"/>
        <w:rPr>
          <w:rFonts w:ascii="Times New Roman" w:eastAsia="Calibri" w:hAnsi="Times New Roman" w:cs="Times New Roman"/>
          <w:sz w:val="20"/>
          <w:szCs w:val="20"/>
        </w:rPr>
      </w:pPr>
    </w:p>
    <w:p w:rsidR="005A46AB" w:rsidRPr="003E206F" w:rsidP="003E206F">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w:t>
      </w:r>
      <w:r w:rsidRPr="003E206F" w:rsidR="003E206F">
        <w:rPr>
          <w:rFonts w:ascii="Times New Roman" w:eastAsia="Calibri" w:hAnsi="Times New Roman" w:cs="Times New Roman"/>
          <w:spacing w:val="-1"/>
          <w:sz w:val="28"/>
          <w:szCs w:val="28"/>
        </w:rPr>
        <w:t xml:space="preserve">, </w:t>
      </w:r>
      <w:r w:rsidR="00D31A2B">
        <w:rPr>
          <w:rFonts w:ascii="Times New Roman" w:eastAsia="Calibri" w:hAnsi="Times New Roman" w:cs="Times New Roman"/>
          <w:spacing w:val="-1"/>
          <w:sz w:val="28"/>
          <w:szCs w:val="28"/>
        </w:rPr>
        <w:t>MN</w:t>
      </w:r>
      <w:r w:rsidR="009E1AD7">
        <w:rPr>
          <w:rFonts w:ascii="Times New Roman" w:eastAsia="Calibri" w:hAnsi="Times New Roman" w:cs="Times New Roman"/>
          <w:spacing w:val="-1"/>
          <w:sz w:val="28"/>
          <w:szCs w:val="28"/>
        </w:rPr>
        <w:t xml:space="preserve"> Region</w:t>
      </w:r>
      <w:r w:rsidRPr="003E206F">
        <w:rPr>
          <w:rFonts w:ascii="Times New Roman" w:eastAsia="Calibri" w:hAnsi="Times New Roman" w:cs="Times New Roman"/>
          <w:spacing w:val="-1"/>
          <w:sz w:val="28"/>
          <w:szCs w:val="28"/>
        </w:rPr>
        <w:t xml:space="preserve"> Veterans Integrated Service Network 23 (VISN 23)</w:t>
      </w:r>
    </w:p>
    <w:p w:rsidR="003E206F" w:rsidRPr="003E206F" w:rsidP="005A46AB">
      <w:pPr>
        <w:widowControl w:val="0"/>
        <w:spacing w:after="0" w:line="240" w:lineRule="auto"/>
        <w:jc w:val="center"/>
        <w:rPr>
          <w:rFonts w:ascii="Times New Roman" w:eastAsia="Calibri" w:hAnsi="Times New Roman" w:cs="Times New Roman"/>
          <w:sz w:val="28"/>
          <w:szCs w:val="28"/>
        </w:rPr>
      </w:pPr>
    </w:p>
    <w:p w:rsidR="00B0261E" w:rsidP="00B0261E">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w:t>
      </w:r>
      <w:r w:rsidRPr="0088497B">
        <w:rPr>
          <w:rFonts w:ascii="Times New Roman" w:eastAsia="Calibri" w:hAnsi="Times New Roman" w:cs="Times New Roman"/>
          <w:sz w:val="28"/>
          <w:szCs w:val="28"/>
        </w:rPr>
        <w:t xml:space="preserve">Number: </w:t>
      </w:r>
      <w:r w:rsidRPr="00D14343" w:rsidR="00D14343">
        <w:rPr>
          <w:rFonts w:ascii="Times New Roman" w:eastAsia="Calibri" w:hAnsi="Times New Roman" w:cs="Times New Roman"/>
          <w:sz w:val="28"/>
          <w:szCs w:val="28"/>
        </w:rPr>
        <w:t>36C26322R014</w:t>
      </w:r>
      <w:r w:rsidR="00AA54B3">
        <w:rPr>
          <w:rFonts w:ascii="Times New Roman" w:eastAsia="Calibri" w:hAnsi="Times New Roman" w:cs="Times New Roman"/>
          <w:sz w:val="28"/>
          <w:szCs w:val="28"/>
        </w:rPr>
        <w:t>3</w:t>
      </w:r>
    </w:p>
    <w:p w:rsidR="00DB402A"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00AA54B3">
        <w:rPr>
          <w:rFonts w:ascii="Times New Roman" w:eastAsia="Calibri" w:hAnsi="Times New Roman" w:cs="Times New Roman"/>
          <w:sz w:val="28"/>
          <w:szCs w:val="28"/>
        </w:rPr>
        <w:t>Replace Sunroom Glazing</w:t>
      </w:r>
      <w:r>
        <w:rPr>
          <w:rFonts w:ascii="Times New Roman" w:eastAsia="Calibri" w:hAnsi="Times New Roman" w:cs="Times New Roman"/>
          <w:sz w:val="28"/>
          <w:szCs w:val="28"/>
        </w:rPr>
        <w:t xml:space="preserve">, </w:t>
      </w:r>
      <w:r w:rsidR="00AA54B3">
        <w:rPr>
          <w:rFonts w:ascii="Times New Roman" w:eastAsia="Calibri" w:hAnsi="Times New Roman" w:cs="Times New Roman"/>
          <w:sz w:val="28"/>
          <w:szCs w:val="28"/>
        </w:rPr>
        <w:t>656-22-347</w:t>
      </w:r>
    </w:p>
    <w:p w:rsidR="00DB402A" w:rsidRPr="003E206F"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sidR="00D31A2B">
        <w:rPr>
          <w:rFonts w:ascii="Times New Roman" w:eastAsia="Calibri" w:hAnsi="Times New Roman" w:cs="Times New Roman"/>
          <w:sz w:val="28"/>
          <w:szCs w:val="28"/>
        </w:rPr>
        <w:t>St. Cloud</w:t>
      </w:r>
      <w:r w:rsidR="009E1A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VA Health Care System, </w:t>
      </w:r>
      <w:r w:rsidR="00D31A2B">
        <w:rPr>
          <w:rFonts w:ascii="Times New Roman" w:eastAsia="Calibri" w:hAnsi="Times New Roman" w:cs="Times New Roman"/>
          <w:sz w:val="28"/>
          <w:szCs w:val="28"/>
        </w:rPr>
        <w:t>St. Cloud</w:t>
      </w:r>
      <w:r>
        <w:rPr>
          <w:rFonts w:ascii="Times New Roman" w:eastAsia="Calibri" w:hAnsi="Times New Roman" w:cs="Times New Roman"/>
          <w:sz w:val="28"/>
          <w:szCs w:val="28"/>
        </w:rPr>
        <w:t xml:space="preserve">, </w:t>
      </w:r>
      <w:r w:rsidR="00D31A2B">
        <w:rPr>
          <w:rFonts w:ascii="Times New Roman" w:eastAsia="Calibri" w:hAnsi="Times New Roman" w:cs="Times New Roman"/>
          <w:sz w:val="28"/>
          <w:szCs w:val="28"/>
        </w:rPr>
        <w:t>MN</w:t>
      </w:r>
      <w:r>
        <w:rPr>
          <w:rFonts w:ascii="Times New Roman" w:eastAsia="Calibri" w:hAnsi="Times New Roman" w:cs="Times New Roman"/>
          <w:sz w:val="28"/>
          <w:szCs w:val="28"/>
        </w:rPr>
        <w:t xml:space="preserve"> </w:t>
      </w:r>
      <w:r w:rsidR="009E1AD7">
        <w:rPr>
          <w:rFonts w:ascii="Times New Roman" w:eastAsia="Calibri" w:hAnsi="Times New Roman" w:cs="Times New Roman"/>
          <w:sz w:val="28"/>
          <w:szCs w:val="28"/>
        </w:rPr>
        <w:t>5</w:t>
      </w:r>
      <w:r w:rsidR="009320CC">
        <w:rPr>
          <w:rFonts w:ascii="Times New Roman" w:eastAsia="Calibri" w:hAnsi="Times New Roman" w:cs="Times New Roman"/>
          <w:sz w:val="28"/>
          <w:szCs w:val="28"/>
        </w:rPr>
        <w:t>6303</w:t>
      </w:r>
    </w:p>
    <w:p w:rsidR="003E206F" w:rsidRPr="003E206F" w:rsidP="00B0261E">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v:group id="Group 32" o:spid="_x0000_s1040" style="height:2.3pt;margin-left:62.15pt;margin-top:8.1pt;mso-position-horizontal-relative:page;position:absolute;width:469.7pt;z-index:-251655168" coordorigin="1423,-205" coordsize="9394,46">
            <v:group id="Group 2" o:spid="_x0000_s1041" style="height:2;left:1440;position:absolute;top:-184;width:9360" coordorigin="1440,-184" coordsize="9360,2">
              <v:shape id="Freeform 4" o:spid="_x0000_s1042" style="height:2;left:1440;mso-wrap-style:square;position:absolute;top:-184;v-text-anchor:top;visibility:visible;width:9360" coordsize="9360,2" path="m,l9360,e" filled="f" strokecolor="#aca899" strokeweight="1.7pt">
                <v:path arrowok="t" o:connecttype="custom" o:connectlocs="0,0;9360,0" o:connectangles="0,0"/>
              </v:shape>
            </v:group>
            <v:group id="Group 4" o:spid="_x0000_s1043" style="height:2;left:1440;position:absolute;top:-196;width:9362" coordorigin="1440,-196" coordsize="9362,2">
              <v:shape id="Freeform 6" o:spid="_x0000_s1044" style="height:2;left:1440;mso-wrap-style:square;position:absolute;top:-196;v-text-anchor:top;visibility:visible;width:9362" coordsize="9362,2" path="m,l9362,e" filled="f" strokecolor="#9f9f9f" strokeweight="0.34pt">
                <v:path arrowok="t" o:connecttype="custom" o:connectlocs="0,0;9362,0" o:connectangles="0,0"/>
              </v:shape>
            </v:group>
            <v:group id="Group 7" o:spid="_x0000_s1045" style="height:5;left:10797;position:absolute;top:-198;width:5" coordorigin="10797,-198" coordsize="5,5">
              <v:shape id="Freeform 8" o:spid="_x0000_s1046" style="height:5;left:10797;mso-wrap-style:square;position:absolute;top:-198;v-text-anchor:top;visibility:visible;width:5" coordsize="5,5" path="m,2l5,2e" filled="f" strokecolor="#e2e2e2" strokeweight="0.34pt">
                <v:path arrowok="t" o:connecttype="custom" o:connectlocs="0,-196;5,-196" o:connectangles="0,0"/>
              </v:shape>
            </v:group>
            <v:group id="Group 9" o:spid="_x0000_s1047" style="height:22;left:1440;position:absolute;top:-193;width:5" coordorigin="1440,-193" coordsize="5,22">
              <v:shape id="Freeform 10" o:spid="_x0000_s1048" style="height:22;left:1440;mso-wrap-style:square;position:absolute;top:-193;v-text-anchor:top;visibility:visible;width:5" coordsize="5,22" path="m,10l5,10e" filled="f" strokecolor="#9f9f9f" strokeweight="1.18pt">
                <v:path arrowok="t" o:connecttype="custom" o:connectlocs="0,-183;5,-183" o:connectangles="0,0"/>
              </v:shape>
            </v:group>
            <v:group id="Group 11" o:spid="_x0000_s1049" style="height:22;left:10797;position:absolute;top:-193;width:5" coordorigin="10797,-193" coordsize="5,22">
              <v:shape id="Freeform 12" o:spid="_x0000_s1050" style="height:22;left:10797;mso-wrap-style:square;position:absolute;top:-193;v-text-anchor:top;visibility:visible;width:5" coordsize="5,22" path="m,10l5,10e" filled="f" strokecolor="#e2e2e2" strokeweight="1.18pt">
                <v:path arrowok="t" o:connecttype="custom" o:connectlocs="0,-183;5,-183" o:connectangles="0,0"/>
              </v:shape>
            </v:group>
            <v:group id="Group 13" o:spid="_x0000_s1051" style="height:5;left:1440;position:absolute;top:-172;width:5" coordorigin="1440,-172" coordsize="5,5">
              <v:shape id="Freeform 14" o:spid="_x0000_s1052" style="height:5;left:1440;mso-wrap-style:square;position:absolute;top:-172;v-text-anchor:top;visibility:visible;width:5" coordsize="5,5" path="m,3l5,3e" filled="f" strokecolor="#9f9f9f" strokeweight="0.34pt">
                <v:path arrowok="t" o:connecttype="custom" o:connectlocs="0,-169;5,-169" o:connectangles="0,0"/>
              </v:shape>
            </v:group>
            <v:group id="Group 14" o:spid="_x0000_s1053" style="height:2;left:1440;position:absolute;top:-169;width:9362" coordorigin="1440,-169" coordsize="9362,2">
              <v:shape id="Freeform 16" o:spid="_x0000_s1054" style="height:2;left:1440;mso-wrap-style:square;position:absolute;top:-169;v-text-anchor:top;visibility:visible;width:9362" coordsize="9362,2" path="m,l9362,e" filled="f" strokecolor="#e2e2e2" strokeweight="0.34pt">
                <v:path arrowok="t" o:connecttype="custom" o:connectlocs="0,0;9362,0" o:connectangles="0,0"/>
              </v:shape>
            </v:group>
          </v:group>
        </w:pict>
      </w:r>
    </w:p>
    <w:p w:rsidR="00B0261E" w:rsidRPr="00DB75FC" w:rsidP="00B0261E">
      <w:pPr>
        <w:widowControl w:val="0"/>
        <w:spacing w:after="0" w:line="240" w:lineRule="auto"/>
        <w:jc w:val="center"/>
        <w:rPr>
          <w:rFonts w:ascii="Times New Roman" w:eastAsia="Calibri" w:hAnsi="Times New Roman" w:cs="Times New Roman"/>
          <w:color w:val="0070C0"/>
          <w:sz w:val="28"/>
          <w:szCs w:val="28"/>
        </w:rPr>
      </w:pPr>
      <w:r w:rsidRPr="00546D73">
        <w:rPr>
          <w:rFonts w:ascii="Times New Roman" w:eastAsia="Calibri" w:hAnsi="Times New Roman" w:cs="Times New Roman"/>
          <w:b/>
          <w:color w:val="0070C0"/>
          <w:sz w:val="28"/>
          <w:szCs w:val="28"/>
        </w:rPr>
        <w:t>Pre-Proposal</w:t>
      </w:r>
      <w:r w:rsidRPr="00546D73" w:rsidR="00DB75FC">
        <w:rPr>
          <w:rFonts w:ascii="Times New Roman" w:eastAsia="Calibri" w:hAnsi="Times New Roman" w:cs="Times New Roman"/>
          <w:b/>
          <w:color w:val="0070C0"/>
          <w:sz w:val="28"/>
          <w:szCs w:val="28"/>
        </w:rPr>
        <w:t xml:space="preserve"> </w:t>
      </w:r>
      <w:r w:rsidRPr="00546D73">
        <w:rPr>
          <w:rFonts w:ascii="Times New Roman" w:eastAsia="Calibri" w:hAnsi="Times New Roman" w:cs="Times New Roman"/>
          <w:b/>
          <w:color w:val="0070C0"/>
          <w:sz w:val="28"/>
          <w:szCs w:val="28"/>
        </w:rPr>
        <w:t>Site Visit</w:t>
      </w:r>
      <w:r w:rsidRPr="00DB75FC" w:rsidR="00DB75FC">
        <w:rPr>
          <w:rFonts w:ascii="Times New Roman" w:eastAsia="Calibri" w:hAnsi="Times New Roman" w:cs="Times New Roman"/>
          <w:color w:val="0070C0"/>
          <w:sz w:val="28"/>
          <w:szCs w:val="28"/>
        </w:rPr>
        <w:t>:</w:t>
      </w:r>
    </w:p>
    <w:p w:rsidR="00B0261E" w:rsidRPr="008C0970" w:rsidP="00B0261E">
      <w:pPr>
        <w:widowControl w:val="0"/>
        <w:spacing w:after="0" w:line="240" w:lineRule="auto"/>
        <w:jc w:val="center"/>
        <w:rPr>
          <w:rFonts w:ascii="Times New Roman" w:eastAsia="Calibri" w:hAnsi="Times New Roman" w:cs="Times New Roman"/>
          <w:color w:val="FF0000"/>
          <w:spacing w:val="-1"/>
          <w:sz w:val="28"/>
          <w:szCs w:val="28"/>
        </w:rPr>
      </w:pPr>
      <w:r>
        <w:rPr>
          <w:rFonts w:ascii="Times New Roman" w:eastAsia="Calibri" w:hAnsi="Times New Roman" w:cs="Times New Roman"/>
          <w:color w:val="FF0000"/>
          <w:spacing w:val="-1"/>
          <w:sz w:val="28"/>
          <w:szCs w:val="28"/>
        </w:rPr>
        <w:t>T</w:t>
      </w:r>
      <w:r w:rsidR="00AA54B3">
        <w:rPr>
          <w:rFonts w:ascii="Times New Roman" w:eastAsia="Calibri" w:hAnsi="Times New Roman" w:cs="Times New Roman"/>
          <w:color w:val="FF0000"/>
          <w:spacing w:val="-1"/>
          <w:sz w:val="28"/>
          <w:szCs w:val="28"/>
        </w:rPr>
        <w:t>uesday</w:t>
      </w:r>
      <w:r w:rsidRPr="008C0970" w:rsidR="004D512B">
        <w:rPr>
          <w:rFonts w:ascii="Times New Roman" w:eastAsia="Calibri" w:hAnsi="Times New Roman" w:cs="Times New Roman"/>
          <w:color w:val="FF0000"/>
          <w:spacing w:val="-1"/>
          <w:sz w:val="28"/>
          <w:szCs w:val="28"/>
        </w:rPr>
        <w:t xml:space="preserve">, </w:t>
      </w:r>
      <w:r w:rsidR="005B2094">
        <w:rPr>
          <w:rFonts w:ascii="Times New Roman" w:eastAsia="Calibri" w:hAnsi="Times New Roman" w:cs="Times New Roman"/>
          <w:color w:val="FF0000"/>
          <w:spacing w:val="-1"/>
          <w:sz w:val="28"/>
          <w:szCs w:val="28"/>
        </w:rPr>
        <w:t xml:space="preserve">August </w:t>
      </w:r>
      <w:r w:rsidR="00212C29">
        <w:rPr>
          <w:rFonts w:ascii="Times New Roman" w:eastAsia="Calibri" w:hAnsi="Times New Roman" w:cs="Times New Roman"/>
          <w:color w:val="FF0000"/>
          <w:spacing w:val="-1"/>
          <w:sz w:val="28"/>
          <w:szCs w:val="28"/>
        </w:rPr>
        <w:t>2</w:t>
      </w:r>
      <w:r w:rsidRPr="008C0970" w:rsidR="004D512B">
        <w:rPr>
          <w:rFonts w:ascii="Times New Roman" w:eastAsia="Calibri" w:hAnsi="Times New Roman" w:cs="Times New Roman"/>
          <w:color w:val="FF0000"/>
          <w:spacing w:val="-1"/>
          <w:sz w:val="28"/>
          <w:szCs w:val="28"/>
        </w:rPr>
        <w:t>, 202</w:t>
      </w:r>
      <w:r w:rsidRPr="008C0970" w:rsidR="00052C1C">
        <w:rPr>
          <w:rFonts w:ascii="Times New Roman" w:eastAsia="Calibri" w:hAnsi="Times New Roman" w:cs="Times New Roman"/>
          <w:color w:val="FF0000"/>
          <w:spacing w:val="-1"/>
          <w:sz w:val="28"/>
          <w:szCs w:val="28"/>
        </w:rPr>
        <w:t>2</w:t>
      </w:r>
      <w:r w:rsidRPr="008C0970" w:rsidR="00DB75FC">
        <w:rPr>
          <w:rFonts w:ascii="Times New Roman" w:eastAsia="Calibri" w:hAnsi="Times New Roman" w:cs="Times New Roman"/>
          <w:color w:val="FF0000"/>
          <w:spacing w:val="-1"/>
          <w:sz w:val="28"/>
          <w:szCs w:val="28"/>
        </w:rPr>
        <w:t xml:space="preserve">, at </w:t>
      </w:r>
      <w:r w:rsidR="00284F7C">
        <w:rPr>
          <w:rFonts w:ascii="Times New Roman" w:eastAsia="Calibri" w:hAnsi="Times New Roman" w:cs="Times New Roman"/>
          <w:color w:val="FF0000"/>
          <w:spacing w:val="-1"/>
          <w:sz w:val="28"/>
          <w:szCs w:val="28"/>
        </w:rPr>
        <w:t>2</w:t>
      </w:r>
      <w:r w:rsidR="00AA54B3">
        <w:rPr>
          <w:rFonts w:ascii="Times New Roman" w:eastAsia="Calibri" w:hAnsi="Times New Roman" w:cs="Times New Roman"/>
          <w:color w:val="FF0000"/>
          <w:spacing w:val="-1"/>
          <w:sz w:val="28"/>
          <w:szCs w:val="28"/>
        </w:rPr>
        <w:t>:00</w:t>
      </w:r>
      <w:r w:rsidRPr="008C0970" w:rsidR="004D512B">
        <w:rPr>
          <w:rFonts w:ascii="Times New Roman" w:eastAsia="Calibri" w:hAnsi="Times New Roman" w:cs="Times New Roman"/>
          <w:color w:val="FF0000"/>
          <w:spacing w:val="-1"/>
          <w:sz w:val="28"/>
          <w:szCs w:val="28"/>
        </w:rPr>
        <w:t xml:space="preserve"> </w:t>
      </w:r>
      <w:r w:rsidR="00AA54B3">
        <w:rPr>
          <w:rFonts w:ascii="Times New Roman" w:eastAsia="Calibri" w:hAnsi="Times New Roman" w:cs="Times New Roman"/>
          <w:color w:val="FF0000"/>
          <w:spacing w:val="-1"/>
          <w:sz w:val="28"/>
          <w:szCs w:val="28"/>
        </w:rPr>
        <w:t>p</w:t>
      </w:r>
      <w:r w:rsidRPr="008C0970" w:rsidR="00052C1C">
        <w:rPr>
          <w:rFonts w:ascii="Times New Roman" w:eastAsia="Calibri" w:hAnsi="Times New Roman" w:cs="Times New Roman"/>
          <w:color w:val="FF0000"/>
          <w:spacing w:val="-1"/>
          <w:sz w:val="28"/>
          <w:szCs w:val="28"/>
        </w:rPr>
        <w:t>m</w:t>
      </w:r>
      <w:r w:rsidRPr="008C0970" w:rsidR="00DB75FC">
        <w:rPr>
          <w:rFonts w:ascii="Times New Roman" w:eastAsia="Calibri" w:hAnsi="Times New Roman" w:cs="Times New Roman"/>
          <w:color w:val="FF0000"/>
          <w:spacing w:val="-1"/>
          <w:sz w:val="28"/>
          <w:szCs w:val="28"/>
        </w:rPr>
        <w:t xml:space="preserve"> CT</w:t>
      </w:r>
    </w:p>
    <w:p w:rsidR="00DB75FC" w:rsidRPr="008C0970" w:rsidP="00FB6F14">
      <w:pPr>
        <w:widowControl w:val="0"/>
        <w:spacing w:after="0" w:line="240" w:lineRule="auto"/>
        <w:ind w:left="-360" w:right="-360"/>
        <w:jc w:val="center"/>
        <w:rPr>
          <w:rFonts w:ascii="Times New Roman" w:eastAsia="Calibri" w:hAnsi="Times New Roman" w:cs="Times New Roman"/>
          <w:color w:val="FF0000"/>
          <w:spacing w:val="-1"/>
          <w:sz w:val="28"/>
          <w:szCs w:val="28"/>
        </w:rPr>
      </w:pPr>
      <w:r w:rsidRPr="008C0970">
        <w:rPr>
          <w:rFonts w:ascii="Times New Roman" w:eastAsia="Calibri" w:hAnsi="Times New Roman" w:cs="Times New Roman"/>
          <w:color w:val="FF0000"/>
          <w:spacing w:val="-1"/>
          <w:sz w:val="28"/>
          <w:szCs w:val="28"/>
        </w:rPr>
        <w:t xml:space="preserve">Site visit location is </w:t>
      </w:r>
      <w:r w:rsidRPr="008C0970" w:rsidR="009B0A66">
        <w:rPr>
          <w:rFonts w:ascii="Times New Roman" w:eastAsia="Calibri" w:hAnsi="Times New Roman" w:cs="Times New Roman"/>
          <w:color w:val="FF0000"/>
          <w:spacing w:val="-1"/>
          <w:sz w:val="28"/>
          <w:szCs w:val="28"/>
        </w:rPr>
        <w:t>Building 3, Room 207C</w:t>
      </w:r>
      <w:r w:rsidRPr="008C0970">
        <w:rPr>
          <w:rFonts w:ascii="Times New Roman" w:eastAsia="Calibri" w:hAnsi="Times New Roman" w:cs="Times New Roman"/>
          <w:color w:val="FF0000"/>
          <w:spacing w:val="-1"/>
          <w:sz w:val="28"/>
          <w:szCs w:val="28"/>
        </w:rPr>
        <w:t xml:space="preserve">, </w:t>
      </w:r>
      <w:r w:rsidRPr="008C0970" w:rsidR="009B0A66">
        <w:rPr>
          <w:rFonts w:ascii="Times New Roman" w:eastAsia="Calibri" w:hAnsi="Times New Roman" w:cs="Times New Roman"/>
          <w:color w:val="FF0000"/>
          <w:spacing w:val="-1"/>
          <w:sz w:val="28"/>
          <w:szCs w:val="28"/>
        </w:rPr>
        <w:t>St. Cloud</w:t>
      </w:r>
      <w:r w:rsidRPr="008C0970">
        <w:rPr>
          <w:rFonts w:ascii="Times New Roman" w:eastAsia="Calibri" w:hAnsi="Times New Roman" w:cs="Times New Roman"/>
          <w:color w:val="FF0000"/>
          <w:spacing w:val="-1"/>
          <w:sz w:val="28"/>
          <w:szCs w:val="28"/>
        </w:rPr>
        <w:t xml:space="preserve"> VA Health Care System</w:t>
      </w:r>
    </w:p>
    <w:p w:rsidR="003E206F" w:rsidRPr="003E206F" w:rsidP="003E206F">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v:group id="Group 47" o:spid="_x0000_s1055" style="height:2.3pt;margin-left:67.85pt;margin-top:22.95pt;mso-position-horizontal-relative:page;position:absolute;width:469.65pt;z-index:-251652096" coordorigin="1424,881" coordsize="9393,46">
            <v:group id="Group 48" o:spid="_x0000_s1056" style="height:2;left:1440;position:absolute;top:903;width:9360" coordorigin="1440,903" coordsize="9360,2">
              <v:shape id="Freeform 49" o:spid="_x0000_s1057" style="height:2;left:1440;mso-wrap-style:square;position:absolute;top:903;v-text-anchor:top;visibility:visible;width:9360" coordsize="9360,2" path="m,l9360,e" filled="f" strokecolor="#aca899" strokeweight="1.65pt">
                <v:path arrowok="t" o:connecttype="custom" o:connectlocs="0,0;9360,0" o:connectangles="0,0"/>
              </v:shape>
            </v:group>
            <v:group id="Group 50" o:spid="_x0000_s1058" style="height:2;left:1440;position:absolute;top:890;width:9362" coordorigin="1440,890" coordsize="9362,2">
              <v:shape id="Freeform 51" o:spid="_x0000_s1059" style="height:2;left:1440;mso-wrap-style:square;position:absolute;top:890;v-text-anchor:top;visibility:visible;width:9362" coordsize="9362,2" path="m,l9362,e" filled="f" strokecolor="#9f9f9f" strokeweight="0.34pt">
                <v:path arrowok="t" o:connecttype="custom" o:connectlocs="0,0;9362,0" o:connectangles="0,0"/>
              </v:shape>
            </v:group>
            <v:group id="Group 52" o:spid="_x0000_s1060" style="height:5;left:10797;position:absolute;top:888;width:5" coordorigin="10797,888" coordsize="5,5">
              <v:shape id="Freeform 53" o:spid="_x0000_s1061" style="height:5;left:10797;mso-wrap-style:square;position:absolute;top:888;v-text-anchor:top;visibility:visible;width:5" coordsize="5,5" path="m,2l5,2e" filled="f" strokecolor="#e2e2e2" strokeweight="0.34pt">
                <v:path arrowok="t" o:connecttype="custom" o:connectlocs="0,890;5,890" o:connectangles="0,0"/>
              </v:shape>
            </v:group>
            <v:group id="Group 54" o:spid="_x0000_s1062" style="height:22;left:1440;position:absolute;top:893;width:5" coordorigin="1440,893" coordsize="5,22">
              <v:shape id="Freeform 55" o:spid="_x0000_s1063" style="height:22;left:1440;mso-wrap-style:square;position:absolute;top:893;v-text-anchor:top;visibility:visible;width:5" coordsize="5,22" path="m,11l5,11e" filled="f" strokecolor="#9f9f9f" strokeweight="1.18pt">
                <v:path arrowok="t" o:connecttype="custom" o:connectlocs="0,904;5,904" o:connectangles="0,0"/>
              </v:shape>
            </v:group>
            <v:group id="Group 56" o:spid="_x0000_s1064" style="height:22;left:10797;position:absolute;top:893;width:5" coordorigin="10797,893" coordsize="5,22">
              <v:shape id="Freeform 57" o:spid="_x0000_s1065" style="height:22;left:10797;mso-wrap-style:square;position:absolute;top:893;v-text-anchor:top;visibility:visible;width:5" coordsize="5,22" path="m,11l5,11e" filled="f" strokecolor="#e2e2e2" strokeweight="1.18pt">
                <v:path arrowok="t" o:connecttype="custom" o:connectlocs="0,904;5,904" o:connectangles="0,0"/>
              </v:shape>
            </v:group>
            <v:group id="Group 58" o:spid="_x0000_s1066" style="height:5;left:1440;position:absolute;top:914;width:5" coordorigin="1440,914" coordsize="5,5">
              <v:shape id="Freeform 59" o:spid="_x0000_s1067" style="height:5;left:1440;mso-wrap-style:square;position:absolute;top:914;v-text-anchor:top;visibility:visible;width:5" coordsize="5,5" path="m,3l5,3e" filled="f" strokecolor="#9f9f9f" strokeweight="0.34pt">
                <v:path arrowok="t" o:connecttype="custom" o:connectlocs="0,917;5,917" o:connectangles="0,0"/>
              </v:shape>
            </v:group>
            <v:group id="Group 60" o:spid="_x0000_s1068" style="height:2;left:1440;position:absolute;top:917;width:9362" coordorigin="1440,917" coordsize="9362,2">
              <v:shape id="Freeform 61" o:spid="_x0000_s106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DB402A" w:rsidRPr="00DB75FC" w:rsidP="00DB402A">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546D73">
        <w:rPr>
          <w:rFonts w:ascii="Times New Roman" w:eastAsia="Calibri" w:hAnsi="Times New Roman" w:cs="Times New Roman"/>
          <w:b/>
          <w:color w:val="0070C0"/>
          <w:spacing w:val="-1"/>
          <w:sz w:val="28"/>
          <w:szCs w:val="28"/>
        </w:rPr>
        <w:t>Due Date for Proposal Questions</w:t>
      </w:r>
      <w:r w:rsidRPr="00DB75FC" w:rsidR="00DB75FC">
        <w:rPr>
          <w:rFonts w:ascii="Times New Roman" w:eastAsia="Calibri" w:hAnsi="Times New Roman" w:cs="Times New Roman"/>
          <w:color w:val="0070C0"/>
          <w:spacing w:val="-1"/>
          <w:sz w:val="28"/>
          <w:szCs w:val="28"/>
        </w:rPr>
        <w:t>:</w:t>
      </w:r>
    </w:p>
    <w:p w:rsidR="00DB402A" w:rsidRPr="00B241BA" w:rsidP="00DB75FC">
      <w:pPr>
        <w:widowControl w:val="0"/>
        <w:spacing w:after="0" w:line="240" w:lineRule="auto"/>
        <w:ind w:right="90"/>
        <w:jc w:val="center"/>
        <w:rPr>
          <w:rFonts w:ascii="Times New Roman" w:eastAsia="Calibri" w:hAnsi="Times New Roman" w:cs="Times New Roman"/>
          <w:color w:val="FF0000"/>
          <w:spacing w:val="-1"/>
          <w:sz w:val="28"/>
          <w:szCs w:val="28"/>
        </w:rPr>
      </w:pPr>
      <w:r w:rsidRPr="00B241BA">
        <w:rPr>
          <w:rFonts w:ascii="Times New Roman" w:eastAsia="Calibri" w:hAnsi="Times New Roman" w:cs="Times New Roman"/>
          <w:color w:val="FF0000"/>
          <w:spacing w:val="-1"/>
          <w:sz w:val="28"/>
          <w:szCs w:val="28"/>
        </w:rPr>
        <w:t>T</w:t>
      </w:r>
      <w:r w:rsidR="00AA54B3">
        <w:rPr>
          <w:rFonts w:ascii="Times New Roman" w:eastAsia="Calibri" w:hAnsi="Times New Roman" w:cs="Times New Roman"/>
          <w:color w:val="FF0000"/>
          <w:spacing w:val="-1"/>
          <w:sz w:val="28"/>
          <w:szCs w:val="28"/>
        </w:rPr>
        <w:t>uesday</w:t>
      </w:r>
      <w:r w:rsidRPr="00B241BA" w:rsidR="00DB75FC">
        <w:rPr>
          <w:rFonts w:ascii="Times New Roman" w:eastAsia="Calibri" w:hAnsi="Times New Roman" w:cs="Times New Roman"/>
          <w:color w:val="FF0000"/>
          <w:spacing w:val="-1"/>
          <w:sz w:val="28"/>
          <w:szCs w:val="28"/>
        </w:rPr>
        <w:t xml:space="preserve">, </w:t>
      </w:r>
      <w:r w:rsidRPr="00B241BA" w:rsidR="00B241BA">
        <w:rPr>
          <w:rFonts w:ascii="Times New Roman" w:eastAsia="Calibri" w:hAnsi="Times New Roman" w:cs="Times New Roman"/>
          <w:color w:val="FF0000"/>
          <w:spacing w:val="-1"/>
          <w:sz w:val="28"/>
          <w:szCs w:val="28"/>
        </w:rPr>
        <w:t>Augu</w:t>
      </w:r>
      <w:r w:rsidR="00B241BA">
        <w:rPr>
          <w:rFonts w:ascii="Times New Roman" w:eastAsia="Calibri" w:hAnsi="Times New Roman" w:cs="Times New Roman"/>
          <w:color w:val="FF0000"/>
          <w:spacing w:val="-1"/>
          <w:sz w:val="28"/>
          <w:szCs w:val="28"/>
        </w:rPr>
        <w:t xml:space="preserve">st </w:t>
      </w:r>
      <w:r w:rsidR="00212C29">
        <w:rPr>
          <w:rFonts w:ascii="Times New Roman" w:eastAsia="Calibri" w:hAnsi="Times New Roman" w:cs="Times New Roman"/>
          <w:color w:val="FF0000"/>
          <w:spacing w:val="-1"/>
          <w:sz w:val="28"/>
          <w:szCs w:val="28"/>
        </w:rPr>
        <w:t>9</w:t>
      </w:r>
      <w:r w:rsidRPr="00B241BA" w:rsidR="00DB75FC">
        <w:rPr>
          <w:rFonts w:ascii="Times New Roman" w:eastAsia="Calibri" w:hAnsi="Times New Roman" w:cs="Times New Roman"/>
          <w:color w:val="FF0000"/>
          <w:spacing w:val="-1"/>
          <w:sz w:val="28"/>
          <w:szCs w:val="28"/>
        </w:rPr>
        <w:t>, 20</w:t>
      </w:r>
      <w:r w:rsidRPr="00B241BA" w:rsidR="009E1AD7">
        <w:rPr>
          <w:rFonts w:ascii="Times New Roman" w:eastAsia="Calibri" w:hAnsi="Times New Roman" w:cs="Times New Roman"/>
          <w:color w:val="FF0000"/>
          <w:spacing w:val="-1"/>
          <w:sz w:val="28"/>
          <w:szCs w:val="28"/>
        </w:rPr>
        <w:t>2</w:t>
      </w:r>
      <w:r w:rsidRPr="00B241BA" w:rsidR="00CE3409">
        <w:rPr>
          <w:rFonts w:ascii="Times New Roman" w:eastAsia="Calibri" w:hAnsi="Times New Roman" w:cs="Times New Roman"/>
          <w:color w:val="FF0000"/>
          <w:spacing w:val="-1"/>
          <w:sz w:val="28"/>
          <w:szCs w:val="28"/>
        </w:rPr>
        <w:t>2</w:t>
      </w:r>
      <w:r w:rsidRPr="00B241BA" w:rsidR="00DB75FC">
        <w:rPr>
          <w:rFonts w:ascii="Times New Roman" w:eastAsia="Calibri" w:hAnsi="Times New Roman" w:cs="Times New Roman"/>
          <w:color w:val="FF0000"/>
          <w:spacing w:val="-1"/>
          <w:sz w:val="28"/>
          <w:szCs w:val="28"/>
        </w:rPr>
        <w:t xml:space="preserve">, at </w:t>
      </w:r>
      <w:r w:rsidRPr="00B241BA" w:rsidR="00EF0307">
        <w:rPr>
          <w:rFonts w:ascii="Times New Roman" w:eastAsia="Calibri" w:hAnsi="Times New Roman" w:cs="Times New Roman"/>
          <w:color w:val="FF0000"/>
          <w:spacing w:val="-1"/>
          <w:sz w:val="28"/>
          <w:szCs w:val="28"/>
        </w:rPr>
        <w:t>1</w:t>
      </w:r>
      <w:r w:rsidR="00AA54B3">
        <w:rPr>
          <w:rFonts w:ascii="Times New Roman" w:eastAsia="Calibri" w:hAnsi="Times New Roman" w:cs="Times New Roman"/>
          <w:color w:val="FF0000"/>
          <w:spacing w:val="-1"/>
          <w:sz w:val="28"/>
          <w:szCs w:val="28"/>
        </w:rPr>
        <w:t>:00</w:t>
      </w:r>
      <w:r w:rsidRPr="00B241BA" w:rsidR="00EF0307">
        <w:rPr>
          <w:rFonts w:ascii="Times New Roman" w:eastAsia="Calibri" w:hAnsi="Times New Roman" w:cs="Times New Roman"/>
          <w:color w:val="FF0000"/>
          <w:spacing w:val="-1"/>
          <w:sz w:val="28"/>
          <w:szCs w:val="28"/>
        </w:rPr>
        <w:t xml:space="preserve"> </w:t>
      </w:r>
      <w:r w:rsidR="00AA54B3">
        <w:rPr>
          <w:rFonts w:ascii="Times New Roman" w:eastAsia="Calibri" w:hAnsi="Times New Roman" w:cs="Times New Roman"/>
          <w:color w:val="FF0000"/>
          <w:spacing w:val="-1"/>
          <w:sz w:val="28"/>
          <w:szCs w:val="28"/>
        </w:rPr>
        <w:t>p</w:t>
      </w:r>
      <w:r w:rsidRPr="00B241BA" w:rsidR="00EF0307">
        <w:rPr>
          <w:rFonts w:ascii="Times New Roman" w:eastAsia="Calibri" w:hAnsi="Times New Roman" w:cs="Times New Roman"/>
          <w:color w:val="FF0000"/>
          <w:spacing w:val="-1"/>
          <w:sz w:val="28"/>
          <w:szCs w:val="28"/>
        </w:rPr>
        <w:t>m CT</w:t>
      </w:r>
    </w:p>
    <w:p w:rsidR="00B0261E" w:rsidRPr="00DB75FC" w:rsidP="003E206F">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w:pict>
          <v:shape id="Freeform 61" o:spid="_x0000_s1070" style="height:0;margin-left:-6pt;margin-top:10.9pt;mso-wrap-distance-bottom:0;mso-wrap-distance-left:9pt;mso-wrap-distance-right:9pt;mso-wrap-distance-top:0;mso-wrap-style:square;position:absolute;v-text-anchor:top;visibility:visible;width:468.1pt;z-index:251665408" coordsize="9362,2" path="m,hal9362,hae" filled="f" strokecolor="#a5a5a5" strokeweight="1pt">
            <v:path arrowok="t" o:connecttype="custom" o:connectlocs="0,0;5944870,0" o:connectangles="0,0"/>
          </v:shape>
        </w:pict>
      </w:r>
      <w:r w:rsidRPr="00546D73">
        <w:rPr>
          <w:rFonts w:ascii="Times New Roman" w:eastAsia="Calibri" w:hAnsi="Times New Roman" w:cs="Times New Roman"/>
          <w:b/>
          <w:color w:val="0070C0"/>
          <w:spacing w:val="-1"/>
          <w:sz w:val="28"/>
          <w:szCs w:val="28"/>
        </w:rPr>
        <w:t>Due</w:t>
      </w:r>
      <w:r w:rsidRPr="00546D73">
        <w:rPr>
          <w:rFonts w:ascii="Times New Roman" w:eastAsia="Calibri" w:hAnsi="Times New Roman" w:cs="Times New Roman"/>
          <w:b/>
          <w:color w:val="0070C0"/>
          <w:spacing w:val="-2"/>
          <w:sz w:val="28"/>
          <w:szCs w:val="28"/>
        </w:rPr>
        <w:t xml:space="preserve"> </w:t>
      </w:r>
      <w:r w:rsidRPr="00546D73">
        <w:rPr>
          <w:rFonts w:ascii="Times New Roman" w:eastAsia="Calibri" w:hAnsi="Times New Roman" w:cs="Times New Roman"/>
          <w:b/>
          <w:color w:val="0070C0"/>
          <w:spacing w:val="-1"/>
          <w:sz w:val="28"/>
          <w:szCs w:val="28"/>
        </w:rPr>
        <w:t>Date</w:t>
      </w:r>
      <w:r w:rsidRPr="00546D73" w:rsidR="000B1B91">
        <w:rPr>
          <w:rFonts w:ascii="Times New Roman" w:eastAsia="Calibri" w:hAnsi="Times New Roman" w:cs="Times New Roman"/>
          <w:b/>
          <w:color w:val="0070C0"/>
          <w:spacing w:val="-1"/>
          <w:sz w:val="28"/>
          <w:szCs w:val="28"/>
        </w:rPr>
        <w:t xml:space="preserve"> for Proposal</w:t>
      </w:r>
      <w:r w:rsidRPr="00546D73" w:rsidR="00DB75FC">
        <w:rPr>
          <w:rFonts w:ascii="Times New Roman" w:eastAsia="Calibri" w:hAnsi="Times New Roman" w:cs="Times New Roman"/>
          <w:b/>
          <w:color w:val="0070C0"/>
          <w:spacing w:val="-1"/>
          <w:sz w:val="28"/>
          <w:szCs w:val="28"/>
        </w:rPr>
        <w:t xml:space="preserve"> Package</w:t>
      </w:r>
      <w:r w:rsidRPr="00DB75FC" w:rsidR="00DB75FC">
        <w:rPr>
          <w:rFonts w:ascii="Times New Roman" w:eastAsia="Calibri" w:hAnsi="Times New Roman" w:cs="Times New Roman"/>
          <w:color w:val="0070C0"/>
          <w:spacing w:val="-1"/>
          <w:sz w:val="28"/>
          <w:szCs w:val="28"/>
        </w:rPr>
        <w:t>:</w:t>
      </w:r>
    </w:p>
    <w:p w:rsidR="00163751" w:rsidRPr="00B241BA" w:rsidP="00163751">
      <w:pPr>
        <w:widowControl w:val="0"/>
        <w:spacing w:after="0" w:line="240" w:lineRule="auto"/>
        <w:ind w:right="90"/>
        <w:jc w:val="center"/>
        <w:rPr>
          <w:rFonts w:ascii="Times New Roman" w:eastAsia="Calibri" w:hAnsi="Times New Roman" w:cs="Times New Roman"/>
          <w:color w:val="FF0000"/>
          <w:spacing w:val="-1"/>
          <w:sz w:val="28"/>
          <w:szCs w:val="28"/>
        </w:rPr>
      </w:pPr>
      <w:r>
        <w:rPr>
          <w:rFonts w:ascii="Times New Roman" w:eastAsia="Calibri" w:hAnsi="Times New Roman" w:cs="Times New Roman"/>
          <w:color w:val="FF0000"/>
          <w:spacing w:val="-1"/>
          <w:sz w:val="28"/>
          <w:szCs w:val="28"/>
        </w:rPr>
        <w:t>Tuesday</w:t>
      </w:r>
      <w:r w:rsidRPr="00B241BA">
        <w:rPr>
          <w:rFonts w:ascii="Times New Roman" w:eastAsia="Calibri" w:hAnsi="Times New Roman" w:cs="Times New Roman"/>
          <w:color w:val="FF0000"/>
          <w:spacing w:val="-1"/>
          <w:sz w:val="28"/>
          <w:szCs w:val="28"/>
        </w:rPr>
        <w:t xml:space="preserve">, </w:t>
      </w:r>
      <w:r w:rsidRPr="00B241BA" w:rsidR="00B241BA">
        <w:rPr>
          <w:rFonts w:ascii="Times New Roman" w:eastAsia="Calibri" w:hAnsi="Times New Roman" w:cs="Times New Roman"/>
          <w:color w:val="FF0000"/>
          <w:spacing w:val="-1"/>
          <w:sz w:val="28"/>
          <w:szCs w:val="28"/>
        </w:rPr>
        <w:t xml:space="preserve">August </w:t>
      </w:r>
      <w:r w:rsidR="005B2094">
        <w:rPr>
          <w:rFonts w:ascii="Times New Roman" w:eastAsia="Calibri" w:hAnsi="Times New Roman" w:cs="Times New Roman"/>
          <w:color w:val="FF0000"/>
          <w:spacing w:val="-1"/>
          <w:sz w:val="28"/>
          <w:szCs w:val="28"/>
        </w:rPr>
        <w:t>2</w:t>
      </w:r>
      <w:r w:rsidR="00212C29">
        <w:rPr>
          <w:rFonts w:ascii="Times New Roman" w:eastAsia="Calibri" w:hAnsi="Times New Roman" w:cs="Times New Roman"/>
          <w:color w:val="FF0000"/>
          <w:spacing w:val="-1"/>
          <w:sz w:val="28"/>
          <w:szCs w:val="28"/>
        </w:rPr>
        <w:t>3</w:t>
      </w:r>
      <w:r w:rsidRPr="00B241BA">
        <w:rPr>
          <w:rFonts w:ascii="Times New Roman" w:eastAsia="Calibri" w:hAnsi="Times New Roman" w:cs="Times New Roman"/>
          <w:color w:val="FF0000"/>
          <w:spacing w:val="-1"/>
          <w:sz w:val="28"/>
          <w:szCs w:val="28"/>
        </w:rPr>
        <w:t>, 202</w:t>
      </w:r>
      <w:r w:rsidR="00B241BA">
        <w:rPr>
          <w:rFonts w:ascii="Times New Roman" w:eastAsia="Calibri" w:hAnsi="Times New Roman" w:cs="Times New Roman"/>
          <w:color w:val="FF0000"/>
          <w:spacing w:val="-1"/>
          <w:sz w:val="28"/>
          <w:szCs w:val="28"/>
        </w:rPr>
        <w:t>2</w:t>
      </w:r>
      <w:r w:rsidRPr="00B241BA">
        <w:rPr>
          <w:rFonts w:ascii="Times New Roman" w:eastAsia="Calibri" w:hAnsi="Times New Roman" w:cs="Times New Roman"/>
          <w:color w:val="FF0000"/>
          <w:spacing w:val="-1"/>
          <w:sz w:val="28"/>
          <w:szCs w:val="28"/>
        </w:rPr>
        <w:t xml:space="preserve">, at </w:t>
      </w:r>
      <w:r w:rsidRPr="00B241BA" w:rsidR="008A68FD">
        <w:rPr>
          <w:rFonts w:ascii="Times New Roman" w:eastAsia="Calibri" w:hAnsi="Times New Roman" w:cs="Times New Roman"/>
          <w:color w:val="FF0000"/>
          <w:spacing w:val="-1"/>
          <w:sz w:val="28"/>
          <w:szCs w:val="28"/>
        </w:rPr>
        <w:t>1</w:t>
      </w:r>
      <w:r>
        <w:rPr>
          <w:rFonts w:ascii="Times New Roman" w:eastAsia="Calibri" w:hAnsi="Times New Roman" w:cs="Times New Roman"/>
          <w:color w:val="FF0000"/>
          <w:spacing w:val="-1"/>
          <w:sz w:val="28"/>
          <w:szCs w:val="28"/>
        </w:rPr>
        <w:t>:00</w:t>
      </w:r>
      <w:r w:rsidRPr="00B241BA">
        <w:rPr>
          <w:rFonts w:ascii="Times New Roman" w:eastAsia="Calibri" w:hAnsi="Times New Roman" w:cs="Times New Roman"/>
          <w:color w:val="FF0000"/>
          <w:spacing w:val="-1"/>
          <w:sz w:val="28"/>
          <w:szCs w:val="28"/>
        </w:rPr>
        <w:t xml:space="preserve"> </w:t>
      </w:r>
      <w:r>
        <w:rPr>
          <w:rFonts w:ascii="Times New Roman" w:eastAsia="Calibri" w:hAnsi="Times New Roman" w:cs="Times New Roman"/>
          <w:color w:val="FF0000"/>
          <w:spacing w:val="-1"/>
          <w:sz w:val="28"/>
          <w:szCs w:val="28"/>
        </w:rPr>
        <w:t>p</w:t>
      </w:r>
      <w:r w:rsidRPr="00B241BA">
        <w:rPr>
          <w:rFonts w:ascii="Times New Roman" w:eastAsia="Calibri" w:hAnsi="Times New Roman" w:cs="Times New Roman"/>
          <w:color w:val="FF0000"/>
          <w:spacing w:val="-1"/>
          <w:sz w:val="28"/>
          <w:szCs w:val="28"/>
        </w:rPr>
        <w:t>m CT</w:t>
      </w:r>
    </w:p>
    <w:p w:rsidR="003E206F" w:rsidRPr="003E206F" w:rsidP="00B0261E">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v:group id="Group 117" o:spid="_x0000_s1071" style="height:2.3pt;margin-left:64.45pt;margin-top:11.95pt;mso-position-horizontal-relative:page;position:absolute;width:469.65pt;z-index:-251653120" coordorigin="1424,694" coordsize="9393,46">
            <v:group id="Group 33" o:spid="_x0000_s1072" style="height:2;left:1440;position:absolute;top:716;width:9360" coordorigin="1440,716" coordsize="9360,2">
              <v:shape id="Freeform 34" o:spid="_x0000_s1073" style="height:2;left:1440;mso-wrap-style:square;position:absolute;top:716;v-text-anchor:top;visibility:visible;width:9360" coordsize="9360,2" path="m,l9360,e" filled="f" strokecolor="#aca899" strokeweight="1.65pt">
                <v:path arrowok="t" o:connecttype="custom" o:connectlocs="0,0;9360,0" o:connectangles="0,0"/>
              </v:shape>
            </v:group>
            <v:group id="Group 35" o:spid="_x0000_s1074" style="height:2;left:1440;position:absolute;top:704;width:9362" coordorigin="1440,704" coordsize="9362,2">
              <v:shape id="Freeform 36" o:spid="_x0000_s1075" style="height:2;left:1440;mso-wrap-style:square;position:absolute;top:704;v-text-anchor:top;visibility:visible;width:9362" coordsize="9362,2" path="m,l9362,e" filled="f" strokecolor="#9f9f9f" strokeweight="0.34pt">
                <v:path arrowok="t" o:connecttype="custom" o:connectlocs="0,0;9362,0" o:connectangles="0,0"/>
              </v:shape>
            </v:group>
            <v:group id="Group 37" o:spid="_x0000_s1076" style="height:5;left:10797;position:absolute;top:701;width:5" coordorigin="10797,701" coordsize="5,5">
              <v:shape id="Freeform 38" o:spid="_x0000_s1077" style="height:5;left:10797;mso-wrap-style:square;position:absolute;top:701;v-text-anchor:top;visibility:visible;width:5" coordsize="5,5" path="m,3l5,3e" filled="f" strokecolor="#e2e2e2" strokeweight="0.34pt">
                <v:path arrowok="t" o:connecttype="custom" o:connectlocs="0,704;5,704" o:connectangles="0,0"/>
              </v:shape>
            </v:group>
            <v:group id="Group 39" o:spid="_x0000_s1078" style="height:22;left:1440;position:absolute;top:706;width:5" coordorigin="1440,706" coordsize="5,22">
              <v:shape id="Freeform 40" o:spid="_x0000_s1079" style="height:22;left:1440;mso-wrap-style:square;position:absolute;top:706;v-text-anchor:top;visibility:visible;width:5" coordsize="5,22" path="m,11l5,11e" filled="f" strokecolor="#9f9f9f" strokeweight="1.18pt">
                <v:path arrowok="t" o:connecttype="custom" o:connectlocs="0,717;5,717" o:connectangles="0,0"/>
              </v:shape>
            </v:group>
            <v:group id="Group 41" o:spid="_x0000_s1080" style="height:22;left:10797;position:absolute;top:706;width:5" coordorigin="10797,706" coordsize="5,22">
              <v:shape id="Freeform 42" o:spid="_x0000_s1081" style="height:22;left:10797;mso-wrap-style:square;position:absolute;top:706;v-text-anchor:top;visibility:visible;width:5" coordsize="5,22" path="m,11l5,11e" filled="f" strokecolor="#e2e2e2" strokeweight="1.18pt">
                <v:path arrowok="t" o:connecttype="custom" o:connectlocs="0,717;5,717" o:connectangles="0,0"/>
              </v:shape>
            </v:group>
            <v:group id="Group 43" o:spid="_x0000_s1082" style="height:5;left:1440;position:absolute;top:728;width:5" coordorigin="1440,728" coordsize="5,5">
              <v:shape id="Freeform 44" o:spid="_x0000_s1083" style="height:5;left:1440;mso-wrap-style:square;position:absolute;top:728;v-text-anchor:top;visibility:visible;width:5" coordsize="5,5" path="m,2l5,2e" filled="f" strokecolor="#9f9f9f" strokeweight="0.34pt">
                <v:path arrowok="t" o:connecttype="custom" o:connectlocs="0,730;5,730" o:connectangles="0,0"/>
              </v:shape>
            </v:group>
            <v:group id="Group 45" o:spid="_x0000_s1084" style="height:2;left:1440;position:absolute;top:730;width:9362" coordorigin="1440,730" coordsize="9362,2">
              <v:shape id="Freeform 46" o:spid="_x0000_s1085" style="height:2;left:1440;mso-wrap-style:square;position:absolute;top:730;v-text-anchor:top;visibility:visible;width:9362" coordsize="9362,2" path="m,l9362,e" filled="f" strokecolor="#e2e2e2" strokeweight="0.34pt">
                <v:path arrowok="t" o:connecttype="custom" o:connectlocs="0,0;9362,0" o:connectangles="0,0"/>
              </v:shape>
            </v:group>
          </v:group>
        </w:pict>
      </w:r>
    </w:p>
    <w:p w:rsidR="003E206F"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rsidR="00B0261E"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rsidR="00B0261E" w:rsidRPr="003E206F" w:rsidP="008D631D">
      <w:pPr>
        <w:widowControl w:val="0"/>
        <w:spacing w:after="0" w:line="240" w:lineRule="auto"/>
        <w:ind w:left="2970"/>
        <w:rPr>
          <w:rFonts w:ascii="Times New Roman" w:eastAsia="Arial" w:hAnsi="Times New Roman" w:cs="Times New Roman"/>
        </w:rPr>
      </w:pPr>
      <w:r w:rsidRPr="003E206F">
        <w:rPr>
          <w:rFonts w:ascii="Times New Roman" w:eastAsia="Arial" w:hAnsi="Times New Roman" w:cs="Times New Roman"/>
        </w:rPr>
        <w:t>Network Contracting Office 23 (NCO 23)</w:t>
      </w:r>
    </w:p>
    <w:p w:rsidR="00314CF9" w:rsidRPr="003E206F"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rsidR="00696CEB" w:rsidRPr="003E206F" w:rsidP="004A1B9E">
      <w:pPr>
        <w:widowControl w:val="0"/>
        <w:tabs>
          <w:tab w:val="left" w:pos="1134"/>
        </w:tabs>
        <w:spacing w:after="0" w:line="240" w:lineRule="auto"/>
        <w:jc w:val="center"/>
        <w:rPr>
          <w:rFonts w:ascii="Times New Roman" w:eastAsia="Arial" w:hAnsi="Times New Roman" w:cs="Times New Roman"/>
        </w:rPr>
        <w:sectPr>
          <w:footerReference w:type="first" r:id="rId5"/>
          <w:type w:val="continuous"/>
          <w:pgSz w:w="12240" w:h="15840"/>
          <w:pgMar w:top="1080" w:right="1440" w:bottom="1080" w:left="1440" w:header="360" w:footer="360"/>
          <w:cols w:space="720"/>
          <w:titlePg/>
          <w:docGrid w:linePitch="360"/>
        </w:sectPr>
      </w:pPr>
      <w:r w:rsidRPr="003E206F">
        <w:rPr>
          <w:rFonts w:ascii="Times New Roman" w:eastAsia="Arial" w:hAnsi="Times New Roman" w:cs="Times New Roman"/>
        </w:rPr>
        <w:t>St Paul, MN 55101</w: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sidRPr="00660B4D">
            <w:rPr>
              <w:rStyle w:val="Hyperlink"/>
              <w:rFonts w:cs="Arial"/>
            </w:rPr>
            <w:t>PRICE SCHEDULE</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sidRPr="005D1A83">
            <w:rPr>
              <w:rStyle w:val="Hyperlink"/>
              <w:rFonts w:cs="Arial"/>
            </w:rPr>
            <w:t xml:space="preserve">NOTICE OF TASK ORDER </w:t>
          </w:r>
          <w:r w:rsidRPr="005D1A83" w:rsidR="00324989">
            <w:rPr>
              <w:rStyle w:val="Hyperlink"/>
              <w:rFonts w:cs="Arial"/>
            </w:rPr>
            <w:t>REQUEST FOR PROPOSAL</w:t>
          </w:r>
          <w:r w:rsidRPr="005D1A83" w:rsidR="00DA69F3">
            <w:rPr>
              <w:rStyle w:val="Hyperlink"/>
              <w:rFonts w:cs="Arial"/>
            </w:rPr>
            <w:t xml:space="preserve"> (RFP)</w:t>
          </w:r>
          <w:r>
            <w:rPr>
              <w:rStyle w:val="Hyperlink"/>
            </w:rPr>
            <w:tab/>
          </w:r>
          <w:r>
            <w:fldChar w:fldCharType="begin"/>
          </w:r>
          <w:r>
            <w:rPr>
              <w:rStyle w:val="Hyperlink"/>
            </w:rPr>
            <w:instrText xml:space="preserve"> PAGEREF _Toc256000005 \h </w:instrText>
          </w:r>
          <w:r>
            <w:fldChar w:fldCharType="separate"/>
          </w:r>
          <w:r>
            <w:rPr>
              <w:rStyle w:val="Hyperlink"/>
            </w:rPr>
            <w:t>5</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sidRPr="009F1BB4">
            <w:rPr>
              <w:rStyle w:val="Hyperlink"/>
              <w:rFonts w:ascii="Arial" w:hAnsi="Arial" w:cs="Arial"/>
            </w:rPr>
            <w:t>CONTRACT CLAUSES</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sidRPr="00765C93">
            <w:rPr>
              <w:rStyle w:val="Hyperlink"/>
              <w:rFonts w:ascii="Times New Roman" w:hAnsi="Times New Roman" w:cs="Times New Roman"/>
            </w:rPr>
            <w:t>ATTACHMENTS</w:t>
          </w:r>
          <w:r w:rsidRPr="00765C93" w:rsidR="00435EF0">
            <w:rPr>
              <w:rStyle w:val="Hyperlink"/>
              <w:rFonts w:ascii="Times New Roman" w:hAnsi="Times New Roman" w:cs="Times New Roman"/>
            </w:rPr>
            <w:t>:</w:t>
          </w:r>
          <w:r>
            <w:rPr>
              <w:rStyle w:val="Hyperlink"/>
            </w:rPr>
            <w:tab/>
          </w:r>
          <w:r>
            <w:fldChar w:fldCharType="begin"/>
          </w:r>
          <w:r>
            <w:rPr>
              <w:rStyle w:val="Hyperlink"/>
            </w:rPr>
            <w:instrText xml:space="preserve"> PAGEREF _Toc256000008 \h </w:instrText>
          </w:r>
          <w:r>
            <w:fldChar w:fldCharType="separate"/>
          </w:r>
          <w:r>
            <w:rPr>
              <w:rStyle w:val="Hyperlink"/>
            </w:rPr>
            <w:t>18</w:t>
          </w:r>
          <w:r>
            <w:fldChar w:fldCharType="end"/>
          </w:r>
          <w:r>
            <w:fldChar w:fldCharType="end"/>
          </w:r>
        </w:p>
        <w:p>
          <w:pPr>
            <w:rPr>
              <w:b/>
              <w:bCs/>
              <w:noProof/>
            </w:rPr>
            <w:sectPr>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cols w:space="720"/>
            </w:sectPr>
          </w:pPr>
          <w:r>
            <w:rPr>
              <w:b/>
              <w:bCs/>
              <w:noProof/>
            </w:rPr>
            <w:fldChar w:fldCharType="end"/>
          </w:r>
        </w:p>
      </w:sdtContent>
    </w:sdt>
    <w:p>
      <w:pPr>
        <w:pageBreakBefore/>
        <w:sectPr>
          <w:type w:val="continuous"/>
          <w:pgMar w:top="1080" w:right="1440" w:bottom="1080" w:left="1440" w:header="360" w:footer="360"/>
          <w:cols w:space="720"/>
        </w:sectPr>
      </w:pPr>
      <w:r>
        <w:fldChar w:fldCharType="begin"/>
      </w:r>
      <w:r>
        <w:instrText xml:space="preserve">TC </w:instrText>
      </w:r>
      <w:bookmarkStart w:id="1" w:name="_Toc256000000"/>
      <w:r>
        <w:instrText>"PART I - THE SCHEDULE"</w:instrText>
      </w:r>
      <w:bookmarkEnd w:id="1"/>
      <w:r>
        <w:instrText xml:space="preserve"> \l 1</w:instrText>
      </w:r>
      <w:r>
        <w:fldChar w:fldCharType="end"/>
      </w:r>
      <w:r>
        <w:fldChar w:fldCharType="begin"/>
      </w:r>
      <w:r>
        <w:instrText xml:space="preserve">TC </w:instrText>
      </w:r>
      <w:bookmarkStart w:id="2" w:name="_Toc256000001"/>
      <w:r>
        <w:instrText>"SECTION A - SOLICITATION/CONTRACT FORM"</w:instrText>
      </w:r>
      <w:bookmarkEnd w:id="2"/>
      <w:r>
        <w:instrText xml:space="preserve"> \l 1</w:instrText>
      </w:r>
      <w:r>
        <w:fldChar w:fldCharType="end"/>
      </w:r>
      <w:r>
        <w:fldChar w:fldCharType="begin"/>
      </w:r>
      <w:r>
        <w:instrText xml:space="preserve">TC </w:instrText>
      </w:r>
      <w:bookmarkStart w:id="3" w:name="_Toc256000002"/>
      <w:r>
        <w:instrText>"A.1  SF 1442  SOLICITATION, OFFER, AND AWARD (Construction, Alteration, or Repair)"</w:instrText>
      </w:r>
      <w:bookmarkEnd w:id="3"/>
      <w:r>
        <w:instrText xml:space="preserve"> \l 2</w:instrText>
      </w:r>
      <w:r>
        <w:fldChar w:fldCharType="end"/>
      </w:r>
      <w:r>
        <w:pict>
          <v:group id="_x0000_s1086" alt="DSI Form 1" style="height:11in;margin-left:0;margin-top:0;mso-position-horizontal-relative:page;mso-position-vertical-relative:page;position:absolute;width:612pt;z-index:251659264" coordorigin="0,0" coordsize="12240,15840">
            <v:shapetype id="_x0000_t32" coordsize="21600,21600" o:spt="32" o:oned="t" path="m,l21600,21600e" filled="f">
              <v:path arrowok="t" fillok="f" o:connecttype="none"/>
              <o:lock v:ext="edit" shapetype="t"/>
            </v:shapetype>
            <v:shape id="_x0000_s1087"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88"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722;mso-position-horizontal-relative:page;mso-position-vertical-relative:page;position:absolute;top:1922;width:10790" o:connectortype="straight" strokeweight="0.95pt"/>
            <v:shape id="_x0000_s1090"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0;left:722;mso-position-horizontal-relative:page;mso-position-vertical-relative:page;position:absolute;top:4142;width:10790" o:connectortype="straight" strokeweight="0.25pt"/>
            <v:shape id="_x0000_s1092"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height:0;left:722;mso-position-horizontal-relative:page;mso-position-vertical-relative:page;position:absolute;top:2884;width:10790" o:connectortype="straight" strokeweight="0.25pt"/>
            <v:shape id="_x0000_s1094"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height:0;left:722;mso-position-horizontal-relative:page;mso-position-vertical-relative:page;position:absolute;top:2162;width:10790" o:connectortype="straight" strokeweight="0.95pt"/>
            <v:shape id="_x0000_s1096"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height:0;left:722;mso-position-horizontal-relative:page;mso-position-vertical-relative:page;position:absolute;top:11539;width:10790" o:connectortype="straight" strokeweight="0.25pt"/>
            <v:shape id="_x0000_s1098"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height:0;left:722;mso-position-horizontal-relative:page;mso-position-vertical-relative:page;position:absolute;top:5013;width:10790" o:connectortype="straight" strokeweight="0.95pt"/>
            <v:shape id="_x0000_s1100"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height:0;left:722;mso-position-horizontal-relative:page;mso-position-vertical-relative:page;position:absolute;top:4797;width:10790" o:connectortype="straight" strokeweight="0.95pt"/>
            <v:shape id="_x0000_s1102"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height:0;left:722;mso-position-horizontal-relative:page;mso-position-vertical-relative:page;position:absolute;top:4581;width:10790" o:connectortype="straight" strokeweight="0.95pt"/>
            <v:shape id="_x0000_s1104"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height:0;left:722;mso-position-horizontal-relative:page;mso-position-vertical-relative:page;position:absolute;top:14887;width:10795" o:connectortype="straight" strokeweight="1.9pt"/>
            <v:shape id="_x0000_s1106"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height:0;left:722;mso-position-horizontal-relative:page;mso-position-vertical-relative:page;position:absolute;top:12864;width:10795" o:connectortype="straight" strokeweight="0.25pt"/>
            <v:shape id="_x0000_s1108"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height:0;left:722;mso-position-horizontal-relative:page;mso-position-vertical-relative:page;position:absolute;top:12144;width:10795" o:connectortype="straight" strokeweight="0.25pt"/>
            <v:shape id="_x0000_s1110"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height:1248;left:6113;mso-position-horizontal-relative:page;mso-position-vertical-relative:page;position:absolute;top:2892;width:0" o:connectortype="straight"/>
            <v:shape id="_x0000_s1112"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height:955;left:4339;mso-position-horizontal-relative:page;mso-position-vertical-relative:page;position:absolute;top:976;width:0" o:connectortype="straight" strokeweight="0.7pt"/>
            <v:shape id="_x0000_s1114"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height:1018;left:4433;mso-position-horizontal-relative:page;mso-position-vertical-relative:page;position:absolute;top:2157;width:0" o:connectortype="straight"/>
            <v:shape id="_x0000_s1116"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height:0;left:4433;mso-position-horizontal-relative:page;mso-position-vertical-relative:page;position:absolute;top:3158;width:1680" o:connectortype="straight" strokeweight="0.25pt"/>
            <v:shape id="_x0000_s1118"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965;left:6698;mso-position-horizontal-relative:page;mso-position-vertical-relative:page;position:absolute;top:957;width:0" o:connectortype="straight"/>
            <v:shape id="_x0000_s1121"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965;left:8777;mso-position-horizontal-relative:page;mso-position-vertical-relative:page;position:absolute;top:957;width:0" o:connectortype="straight"/>
            <v:shape id="_x0000_s1123"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965;left:10217;mso-position-horizontal-relative:page;mso-position-vertical-relative:page;position:absolute;top:957;width:0" o:connectortype="straight"/>
            <v:shape id="_x0000_s1125"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456;left:6698;mso-position-horizontal-relative:page;mso-position-vertical-relative:page;position:absolute;top:4140;width:0" o:connectortype="straight"/>
            <v:shape id="_x0000_s1127"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456;left:3041;mso-position-horizontal-relative:page;mso-position-vertical-relative:page;position:absolute;top:4140;width:0" o:connectortype="straight"/>
            <v:shape id="_x0000_s1129"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739;left:8767;mso-position-horizontal-relative:page;mso-position-vertical-relative:page;position:absolute;top:12141;width:0" o:connectortype="straight"/>
            <v:shape id="_x0000_s1131" type="#_x0000_t32" style="height:0;left:2623;mso-position-horizontal-relative:page;mso-position-vertical-relative:page;position:absolute;top:13780;width:211" o:connectortype="straight" strokeweight="0.25pt"/>
            <v:shape id="_x0000_s1132"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height:216;left:2839;mso-position-horizontal-relative:page;mso-position-vertical-relative:page;position:absolute;top:13778;width:0" o:connectortype="straight"/>
            <v:shape id="_x0000_s1134"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height:0;left:2623;mso-position-horizontal-relative:page;mso-position-vertical-relative:page;position:absolute;top:13996;width:211" o:connectortype="straight" strokeweight="0.25pt"/>
            <v:shape id="_x0000_s1136"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height:216;left:2623;mso-position-horizontal-relative:page;mso-position-vertical-relative:page;position:absolute;top:13778;width:0" o:connectortype="straight"/>
            <v:shape id="_x0000_s1138" type="#_x0000_t32" style="height:0;left:2066;mso-position-horizontal-relative:page;mso-position-vertical-relative:page;position:absolute;top:12523;width:206" o:connectortype="straight" strokeweight="0.25pt"/>
            <v:shape id="_x0000_s1139"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2278;mso-position-horizontal-relative:page;mso-position-vertical-relative:page;position:absolute;top:12520;width:0" o:connectortype="straight"/>
            <v:shape id="_x0000_s1141"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height:0;left:2066;mso-position-horizontal-relative:page;mso-position-vertical-relative:page;position:absolute;top:12734;width:206" o:connectortype="straight" strokeweight="0.25pt"/>
            <v:shape id="_x0000_s1143"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height:211;left:2066;mso-position-horizontal-relative:page;mso-position-vertical-relative:page;position:absolute;top:12520;width:0" o:connectortype="straight"/>
            <v:shape id="_x0000_s1145"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height:0;left:905;mso-position-horizontal-relative:page;mso-position-vertical-relative:page;position:absolute;top:12523;width:206" o:connectortype="straight" strokeweight="0.25pt"/>
            <v:shape id="_x0000_s1147"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height:211;left:1116;mso-position-horizontal-relative:page;mso-position-vertical-relative:page;position:absolute;top:12520;width:0" o:connectortype="straight"/>
            <v:shape id="_x0000_s1149"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height:0;left:905;mso-position-horizontal-relative:page;mso-position-vertical-relative:page;position:absolute;top:12734;width:206" o:connectortype="straight" strokeweight="0.25pt"/>
            <v:shape id="_x0000_s1151"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height:211;left:905;mso-position-horizontal-relative:page;mso-position-vertical-relative:page;position:absolute;top:12520;width:0" o:connectortype="straight"/>
            <v:shape id="_x0000_s1153" type="#_x0000_t32" style="height:0;left:5748;mso-position-horizontal-relative:page;mso-position-vertical-relative:page;position:absolute;top:11774;width:211" o:connectortype="straight" strokeweight="0.25pt"/>
            <v:shape id="_x0000_s1154"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height:216;left:5964;mso-position-horizontal-relative:page;mso-position-vertical-relative:page;position:absolute;top:11772;width:0" o:connectortype="straight"/>
            <v:shape id="_x0000_s1156"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height:0;left:5748;mso-position-horizontal-relative:page;mso-position-vertical-relative:page;position:absolute;top:11990;width:211" o:connectortype="straight" strokeweight="0.25pt"/>
            <v:shape id="_x0000_s1158"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height:216;left:5748;mso-position-horizontal-relative:page;mso-position-vertical-relative:page;position:absolute;top:11772;width:0" o:connectortype="straight"/>
            <v:shape id="_x0000_s1160"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height:0;left:7097;mso-position-horizontal-relative:page;mso-position-vertical-relative:page;position:absolute;top:11774;width:211" o:connectortype="straight" strokeweight="0.25pt"/>
            <v:shape id="_x0000_s1162"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height:216;left:7313;mso-position-horizontal-relative:page;mso-position-vertical-relative:page;position:absolute;top:11772;width:0" o:connectortype="straight"/>
            <v:shape id="_x0000_s1164"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height:0;left:7097;mso-position-horizontal-relative:page;mso-position-vertical-relative:page;position:absolute;top:11990;width:211" o:connectortype="straight" strokeweight="0.25pt"/>
            <v:shape id="_x0000_s1166"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height:216;left:7097;mso-position-horizontal-relative:page;mso-position-vertical-relative:page;position:absolute;top:11772;width:0" o:connectortype="straight"/>
            <v:shape id="_x0000_s1168"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height:0;left:1918;mso-position-horizontal-relative:page;mso-position-vertical-relative:page;position:absolute;top:11774;width:211" o:connectortype="straight" strokeweight="0.25pt"/>
            <v:shape id="_x0000_s1170"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height:211;left:2134;mso-position-horizontal-relative:page;mso-position-vertical-relative:page;position:absolute;top:11772;width:0" o:connectortype="straight"/>
            <v:shape id="_x0000_s1172"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height:0;left:1918;mso-position-horizontal-relative:page;mso-position-vertical-relative:page;position:absolute;top:11985;width:211" o:connectortype="straight" strokeweight="0.25pt"/>
            <v:shape id="_x0000_s1174"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height:211;left:1918;mso-position-horizontal-relative:page;mso-position-vertical-relative:page;position:absolute;top:11772;width:0" o:connectortype="straight"/>
            <v:shape id="_x0000_s1176"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height:0;left:905;mso-position-horizontal-relative:page;mso-position-vertical-relative:page;position:absolute;top:11774;width:206" o:connectortype="straight" strokeweight="0.25pt"/>
            <v:shape id="_x0000_s1178"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height:211;left:1116;mso-position-horizontal-relative:page;mso-position-vertical-relative:page;position:absolute;top:11772;width:0" o:connectortype="straight"/>
            <v:shape id="_x0000_s1180"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height:0;left:905;mso-position-horizontal-relative:page;mso-position-vertical-relative:page;position:absolute;top:11985;width:206" o:connectortype="straight" strokeweight="0.25pt"/>
            <v:shape id="_x0000_s1182"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height:211;left:905;mso-position-horizontal-relative:page;mso-position-vertical-relative:page;position:absolute;top:11772;width:0" o:connectortype="straight"/>
            <v:shape id="_x0000_s1184"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height:0;left:6790;mso-position-horizontal-relative:page;mso-position-vertical-relative:page;position:absolute;top:1617;width:206" o:connectortype="straight" strokeweight="0.25pt"/>
            <v:shape id="_x0000_s1186"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height:216;left:7001;mso-position-horizontal-relative:page;mso-position-vertical-relative:page;position:absolute;top:1615;width:0" o:connectortype="straight"/>
            <v:shape id="_x0000_s1188"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height:0;left:6790;mso-position-horizontal-relative:page;mso-position-vertical-relative:page;position:absolute;top:1833;width:206" o:connectortype="straight" strokeweight="0.25pt"/>
            <v:shape id="_x0000_s1190"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height:216;left:6790;mso-position-horizontal-relative:page;mso-position-vertical-relative:page;position:absolute;top:1615;width:0" o:connectortype="straight"/>
            <v:shape id="_x0000_s1192"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height:720;left:8023;mso-position-horizontal-relative:page;mso-position-vertical-relative:page;position:absolute;top:2157;width:0" o:connectortype="straight"/>
            <v:shape id="_x0000_s1194"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height:0;left:6790;mso-position-horizontal-relative:page;mso-position-vertical-relative:page;position:absolute;top:1305;width:206" o:connectortype="straight" strokeweight="0.25pt"/>
            <v:shape id="_x0000_s1196"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height:211;left:7001;mso-position-horizontal-relative:page;mso-position-vertical-relative:page;position:absolute;top:1303;width:0" o:connectortype="straight"/>
            <v:shape id="_x0000_s1198"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height:0;left:6790;mso-position-horizontal-relative:page;mso-position-vertical-relative:page;position:absolute;top:1516;width:206" o:connectortype="straight" strokeweight="0.25pt"/>
            <v:shape id="_x0000_s1200"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height:211;left:6790;mso-position-horizontal-relative:page;mso-position-vertical-relative:page;position:absolute;top:1303;width:0" o:connectortype="straight"/>
            <v:shape id="_x0000_s1202" type="#_x0000_t32" style="height:0;left:3386;mso-position-horizontal-relative:page;mso-position-vertical-relative:page;position:absolute;top:13780;width:216" o:connectortype="straight" strokeweight="0.25pt"/>
            <v:shape id="_x0000_s1203"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height:216;left:3607;mso-position-horizontal-relative:page;mso-position-vertical-relative:page;position:absolute;top:13778;width:0" o:connectortype="straight"/>
            <v:shape id="_x0000_s1205"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height:0;left:3386;mso-position-horizontal-relative:page;mso-position-vertical-relative:page;position:absolute;top:13996;width:216" o:connectortype="straight" strokeweight="0.25pt"/>
            <v:shape id="_x0000_s1207" type="#_x0000_t32" style="height:216;left:3386;mso-position-horizontal-relative:page;mso-position-vertical-relative:page;position:absolute;top:13778;width:0" o:connectortype="straight"/>
            <v:shape id="_x0000_s1208"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217"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219"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243"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247"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248"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249"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253"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255"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257"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260"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63"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64"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18</w:t>
                    </w:r>
                  </w:p>
                </w:txbxContent>
              </v:textbox>
            </v:shape>
            <v:shape id="_x0000_s1265"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6"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7"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36C26322R0143</w:t>
                    </w:r>
                  </w:p>
                </w:txbxContent>
              </v:textbox>
            </v:shape>
            <v:shape id="_x0000_s1268"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p>
                </w:txbxContent>
              </v:textbox>
            </v:shape>
            <v:shape id="_x0000_s1269"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07-25-2022</w:t>
                    </w:r>
                  </w:p>
                </w:txbxContent>
              </v:textbox>
            </v:shape>
            <v:shape id="_x0000_s1271"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72"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656-22-4-0256-0196</w:t>
                    </w:r>
                  </w:p>
                </w:txbxContent>
              </v:textbox>
            </v:shape>
            <v:shape id="_x0000_s1273"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74"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656-22-347</w:t>
                    </w:r>
                  </w:p>
                </w:txbxContent>
              </v:textbox>
            </v:shape>
            <v:shape id="_x0000_s1275"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Dwayne Brauch, Contract Specialist</w:t>
                    </w:r>
                  </w:p>
                </w:txbxContent>
              </v:textbox>
            </v:shape>
            <v:shape id="_x0000_s1279"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1"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Dwayne Brauch, Contract Specialist</w:t>
                    </w:r>
                  </w:p>
                </w:txbxContent>
              </v:textbox>
            </v:shape>
            <v:shape id="_x0000_s1284"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6"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Dwayne Brauch</w:t>
                    </w:r>
                  </w:p>
                </w:txbxContent>
              </v:textbox>
            </v:shape>
            <v:shape id="_x0000_s1287"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651-293-3039</w:t>
                    </w:r>
                  </w:p>
                </w:txbxContent>
              </v:textbox>
            </v:shape>
            <v:shape id="_x0000_s1288"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solicitation is for the project titled Replace Sunroom Glazing, Project Number 656-22-347.</w:t>
                    </w:r>
                  </w:p>
                </w:txbxContent>
              </v:textbox>
            </v:shape>
            <v:shape id="_x0000_s1289"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site location is St. Cloud VA Health Care System, St. Cloud, MN 56303.</w:t>
                    </w:r>
                  </w:p>
                </w:txbxContent>
              </v:textbox>
            </v:shape>
            <v:shape id="_x0000_s1290"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provide all labor, materials, tools and equipment to accomplish the Replace Sunroom Glazing</w:t>
                    </w:r>
                  </w:p>
                </w:txbxContent>
              </v:textbox>
            </v:shape>
            <v:shape id="_x0000_s1292"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per drawings and specifications. See Scope of Work, specifications and drawings for full project description</w:t>
                    </w:r>
                  </w:p>
                </w:txbxContent>
              </v:textbox>
            </v:shape>
            <v:shape id="_x0000_s1293"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and requirements.                                           </w:t>
                    </w:r>
                  </w:p>
                </w:txbxContent>
              </v:textbox>
            </v:shape>
            <v:shape id="_x0000_s1294"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Contractors who hold a Multiple Award Multiple Year Indefinite Delivery Indefinite Quantity (IDIQ) contract for the</w:t>
                    </w:r>
                  </w:p>
                </w:txbxContent>
              </v:textbox>
            </v:shape>
            <v:shape id="_x0000_s1297"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MN region.                                                  </w:t>
                    </w:r>
                  </w:p>
                </w:txbxContent>
              </v:textbox>
            </v:shape>
            <v:shape id="_x0000_s1298"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VAAR 819.7003 (b), at the time of submission of offers and prior to award of any task order, the</w:t>
                    </w:r>
                  </w:p>
                </w:txbxContent>
              </v:textbox>
            </v:shape>
            <v:shape id="_x0000_s1300"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1. SDVOSB eligible under VAAR 819.70,                    </w:t>
                    </w:r>
                  </w:p>
                </w:txbxContent>
              </v:textbox>
            </v:shape>
            <v:shape id="_x0000_s1302"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2. Small business concern IAW the size standard of the NAICS code assigned to this acquisition, AND</w:t>
                    </w:r>
                  </w:p>
                </w:txbxContent>
              </v:textbox>
            </v:shape>
            <v:shape id="_x0000_s1303"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3. Listed as a verified SDVOSB in VIP database at www.vip.vetbiz.gov.</w:t>
                    </w:r>
                  </w:p>
                </w:txbxContent>
              </v:textbox>
            </v:shape>
            <v:shape id="_x0000_s1304"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project NAICS code is 236220, Addition, alteration and renovation, commercial and institutional building</w:t>
                    </w:r>
                  </w:p>
                </w:txbxContent>
              </v:textbox>
            </v:shape>
            <v:shape id="_x0000_s1306"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small business $39.5 Million                               </w:t>
                    </w:r>
                  </w:p>
                </w:txbxContent>
              </v:textbox>
            </v:shape>
            <v:shape id="_x0000_s1307"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Schedule: 180 calendar days after Notice to Proceed date</w:t>
                    </w:r>
                  </w:p>
                </w:txbxContent>
              </v:textbox>
            </v:shape>
            <v:shape id="_x0000_s1308"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Estimated Magnitude of Construction: $250,000 to $500,000   </w:t>
                    </w:r>
                  </w:p>
                </w:txbxContent>
              </v:textbox>
            </v:shape>
            <v:shape id="_x0000_s1310"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Request for Information (RFIs) will only be accepted and acknowledged from contractors who hold a MN IDIQ contract.</w:t>
                    </w:r>
                  </w:p>
                </w:txbxContent>
              </v:textbox>
            </v:shape>
            <v:shape id="_x0000_s1312"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3"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MN</w:t>
                    </w:r>
                  </w:p>
                </w:txbxContent>
              </v:textbox>
            </v:shape>
            <v:shape id="_x0000_s1314"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5"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6"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RFIs will only be accepted and acknowledged via email to dwayne.brauch@va.gov</w:t>
                    </w:r>
                  </w:p>
                </w:txbxContent>
              </v:textbox>
            </v:shape>
            <v:shape id="_x0000_s1317"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8"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Due to the current pandemic, face masks are required to be worn at all times while on the VA campus including site</w:t>
                    </w:r>
                  </w:p>
                </w:txbxContent>
              </v:textbox>
            </v:shape>
            <v:shape id="_x0000_s1319"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visits. Please note additional site visit restrictions in the RFP.</w:t>
                    </w:r>
                  </w:p>
                </w:txbxContent>
              </v:textbox>
            </v:shape>
            <v:shape id="_x0000_s1320"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21</w:t>
                    </w:r>
                  </w:p>
                </w:txbxContent>
              </v:textbox>
            </v:shape>
            <v:shape id="_x0000_s1324"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180</w:t>
                    </w:r>
                  </w:p>
                </w:txbxContent>
              </v:textbox>
            </v:shape>
            <v:shape id="_x0000_s1325"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6"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9"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332"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1:00pm</w:t>
                    </w:r>
                  </w:p>
                </w:txbxContent>
              </v:textbox>
            </v:shape>
            <v:shape id="_x0000_s1335"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336"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08-30-2022</w:t>
                    </w:r>
                  </w:p>
                </w:txbxContent>
              </v:textbox>
            </v:shape>
            <v:shape id="_x0000_s1337"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339"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4" w:name="_Toc256000003"/>
      <w:r>
        <w:instrText>"A.2  SF 1442  SOLICITATION, OFFER, AND AWARD (CONSTRUCTION, ALTERATION, OR REPAIR)– BACK "</w:instrText>
      </w:r>
      <w:bookmarkEnd w:id="4"/>
      <w:r>
        <w:instrText xml:space="preserve"> \l 2</w:instrText>
      </w:r>
      <w:r>
        <w:fldChar w:fldCharType="end"/>
      </w:r>
      <w:r>
        <w:pict>
          <v:group id="_x0000_s1340" alt="DSI Form 1" style="height:11in;margin-left:0;margin-top:0;mso-position-horizontal-relative:page;mso-position-vertical-relative:page;position:absolute;width:612pt;z-index:251660288" coordorigin="0,0" coordsize="12240,15840">
            <v:shape id="_x0000_s1341" type="#_x0000_t32" style="height:0;left:722;mso-position-horizontal-relative:page;mso-position-vertical-relative:page;position:absolute;top:937;width:10795" o:connectortype="straight" strokeweight="1.9pt"/>
            <v:shape id="_x0000_s1342"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0;left:722;mso-position-horizontal-relative:page;mso-position-vertical-relative:page;position:absolute;top:14862;width:10795" o:connectortype="straight" strokeweight="1.9pt"/>
            <v:shape id="_x0000_s1344"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0;left:722;mso-position-horizontal-relative:page;mso-position-vertical-relative:page;position:absolute;top:1196;width:10795" o:connectortype="straight" strokeweight="0.95pt"/>
            <v:shape id="_x0000_s1346"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height:0;left:722;mso-position-horizontal-relative:page;mso-position-vertical-relative:page;position:absolute;top:3140;width:10795" o:connectortype="straight" strokeweight="0.95pt"/>
            <v:shape id="_x0000_s1348"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0;left:722;mso-position-horizontal-relative:page;mso-position-vertical-relative:page;position:absolute;top:5108;width:10795" o:connectortype="straight" strokeweight="0.95pt"/>
            <v:shape id="_x0000_s1351"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0;left:722;mso-position-horizontal-relative:page;mso-position-vertical-relative:page;position:absolute;top:5492;width:10795" o:connectortype="straight" strokeweight="0.95pt"/>
            <v:shape id="_x0000_s1353"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0;left:722;mso-position-horizontal-relative:page;mso-position-vertical-relative:page;position:absolute;top:5972;width:10795" o:connectortype="straight" strokeweight="0.95pt"/>
            <v:shape id="_x0000_s1355"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722;mso-position-horizontal-relative:page;mso-position-vertical-relative:page;position:absolute;top:6452;width:10795" o:connectortype="straight" strokeweight="0.95pt"/>
            <v:shape id="_x0000_s1357"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722;mso-position-horizontal-relative:page;mso-position-vertical-relative:page;position:absolute;top:6932;width:10795" o:connectortype="straight" strokeweight="0.95pt"/>
            <v:shape id="_x0000_s1359"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height:0;left:722;mso-position-horizontal-relative:page;mso-position-vertical-relative:page;position:absolute;top:7652;width:10795" o:connectortype="straight" strokeweight="0.95pt"/>
            <v:shape id="_x0000_s1361"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722;mso-position-horizontal-relative:page;mso-position-vertical-relative:page;position:absolute;top:7892;width:10795" o:connectortype="straight" strokeweight="0.95pt"/>
            <v:shape id="_x0000_s1363"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0;left:722;mso-position-horizontal-relative:page;mso-position-vertical-relative:page;position:absolute;top:9212;width:10795" o:connectortype="straight" strokeweight="0.95pt"/>
            <v:shape id="_x0000_s1365"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0;left:722;mso-position-horizontal-relative:page;mso-position-vertical-relative:page;position:absolute;top:9932;width:10795" o:connectortype="straight" strokeweight="0.95pt"/>
            <v:shape id="_x0000_s1367"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0;left:722;mso-position-horizontal-relative:page;mso-position-vertical-relative:page;position:absolute;top:10412;width:10795" o:connectortype="straight" strokeweight="0.95pt"/>
            <v:shape id="_x0000_s1369"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height:0;left:722;mso-position-horizontal-relative:page;mso-position-vertical-relative:page;position:absolute;top:11732;width:10795" o:connectortype="straight" strokeweight="0.95pt"/>
            <v:shape id="_x0000_s1371"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722;mso-position-horizontal-relative:page;mso-position-vertical-relative:page;position:absolute;top:11972;width:10795" o:connectortype="straight" strokeweight="0.95pt"/>
            <v:shape id="_x0000_s1373"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22;mso-position-horizontal-relative:page;mso-position-vertical-relative:page;position:absolute;top:13412;width:10795" o:connectortype="straight" strokeweight="0.95pt"/>
            <v:shape id="_x0000_s1375"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722;mso-position-horizontal-relative:page;mso-position-vertical-relative:page;position:absolute;top:14132;width:10795" o:connectortype="straight" strokeweight="0.95pt"/>
            <v:shape id="_x0000_s1377"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0;left:6122;mso-position-horizontal-relative:page;mso-position-vertical-relative:page;position:absolute;top:1628;width:5395" o:connectortype="straight" strokeweight="0.95pt"/>
            <v:shape id="_x0000_s1379"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0;left:722;mso-position-horizontal-relative:page;mso-position-vertical-relative:page;position:absolute;top:2852;width:5395" o:connectortype="straight" strokeweight="0.95pt"/>
            <v:shape id="_x0000_s1381"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0;left:4202;mso-position-horizontal-relative:page;mso-position-vertical-relative:page;position:absolute;top:10652;width:1915" o:connectortype="straight" strokeweight="0.95pt"/>
            <v:shape id="_x0000_s138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height:1944;left:6130;mso-position-horizontal-relative:page;mso-position-vertical-relative:page;position:absolute;top:1186;width:0" o:connectortype="straight" strokeweight="0.7pt"/>
            <v:shape id="_x0000_s1386"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height:1810;left:6130;mso-position-horizontal-relative:page;mso-position-vertical-relative:page;position:absolute;top:9922;width:0" o:connectortype="straight" strokeweight="0.7pt"/>
            <v:shape id="_x0000_s1388" type="#_x0000_t32" style="height:1320;left:2002;mso-position-horizontal-relative:page;mso-position-vertical-relative:page;position:absolute;top:3802;width:0" o:connectortype="straight" strokeweight="0.7pt"/>
            <v:shape id="_x0000_s1389"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height:730;left:5938;mso-position-horizontal-relative:page;mso-position-vertical-relative:page;position:absolute;top:6913;width:0" o:connectortype="straight" strokeweight="0.7pt"/>
            <v:shape id="_x0000_s1391" type="#_x0000_t32" style="height:730;left:9778;mso-position-horizontal-relative:page;mso-position-vertical-relative:page;position:absolute;top:6913;width:0" o:connectortype="straight" strokeweight="0.7pt"/>
            <v:shape id="_x0000_s1392" type="#_x0000_t32" style="height:2880;left:6130;mso-position-horizontal-relative:page;mso-position-vertical-relative:page;position:absolute;top:11962;width:0" o:connectortype="straight" strokeweight="0.7pt"/>
            <v:shape id="_x0000_s1393"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height:480;left:4786;mso-position-horizontal-relative:page;mso-position-vertical-relative:page;position:absolute;top:9922;width:0" o:connectortype="straight" strokeweight="0.7pt"/>
            <v:shape id="_x0000_s1395"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height:960;left:2098;mso-position-horizontal-relative:page;mso-position-vertical-relative:page;position:absolute;top:5962;width:0" o:connectortype="straight" strokeweight="0.7pt"/>
            <v:shape id="_x0000_s1397" type="#_x0000_t32" style="height:960;left:3058;mso-position-horizontal-relative:page;mso-position-vertical-relative:page;position:absolute;top:5962;width:0" o:connectortype="straight" strokeweight="0.7pt"/>
            <v:shape id="_x0000_s1398" type="#_x0000_t32" style="height:960;left:4018;mso-position-horizontal-relative:page;mso-position-vertical-relative:page;position:absolute;top:5962;width:0" o:connectortype="straight" strokeweight="0.7pt"/>
            <v:shape id="_x0000_s1399"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height:960;left:4978;mso-position-horizontal-relative:page;mso-position-vertical-relative:page;position:absolute;top:5962;width:0" o:connectortype="straight" strokeweight="0.7pt"/>
            <v:shape id="_x0000_s1401"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height:960;left:5938;mso-position-horizontal-relative:page;mso-position-vertical-relative:page;position:absolute;top:5962;width:0" o:connectortype="straight" strokeweight="0.7pt"/>
            <v:shape id="_x0000_s1403"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height:960;left:6898;mso-position-horizontal-relative:page;mso-position-vertical-relative:page;position:absolute;top:5962;width:0" o:connectortype="straight" strokeweight="0.7pt"/>
            <v:shape id="_x0000_s1405"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height:960;left:7858;mso-position-horizontal-relative:page;mso-position-vertical-relative:page;position:absolute;top:5962;width:0" o:connectortype="straight" strokeweight="0.7pt"/>
            <v:shape id="_x0000_s1407" type="#_x0000_t32" style="height:960;left:8818;mso-position-horizontal-relative:page;mso-position-vertical-relative:page;position:absolute;top:5962;width:0" o:connectortype="straight" strokeweight="0.7pt"/>
            <v:shape id="_x0000_s1408" type="#_x0000_t32" style="height:960;left:9778;mso-position-horizontal-relative:page;mso-position-vertical-relative:page;position:absolute;top:5962;width:0" o:connectortype="straight" strokeweight="0.7pt"/>
            <v:shape id="_x0000_s1409" type="#_x0000_t32" style="height:960;left:10738;mso-position-horizontal-relative:page;mso-position-vertical-relative:page;position:absolute;top:5962;width:0" o:connectortype="straight" strokeweight="0.7pt"/>
            <v:shape id="_x0000_s1410" type="#_x0000_t32" style="height:240;left:4210;mso-position-horizontal-relative:page;mso-position-vertical-relative:page;position:absolute;top:10402;width:0" o:connectortype="straight" strokeweight="0.7pt"/>
            <v:shape id="_x0000_s1411"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height:720;left:5098;mso-position-horizontal-relative:page;mso-position-vertical-relative:page;position:absolute;top:9202;width:0" o:connectortype="straight" strokeweight="0.7pt"/>
            <v:shape id="_x0000_s1413"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height:720;left:4594;mso-position-horizontal-relative:page;mso-position-vertical-relative:page;position:absolute;top:14122;width:0" o:connectortype="straight" strokeweight="0.7pt"/>
            <v:shape id="_x0000_s1415"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height:720;left:9994;mso-position-horizontal-relative:page;mso-position-vertical-relative:page;position:absolute;top:14122;width:0" o:connectortype="straight" strokeweight="0.7pt"/>
            <v:shape id="_x0000_s1417"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height:0;left:6170;mso-position-horizontal-relative:page;mso-position-vertical-relative:page;position:absolute;top:10167;width:187" o:connectortype="straight" strokeweight="0.5pt"/>
            <v:shape id="_x0000_s1419"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height:0;left:8498;mso-position-horizontal-relative:page;mso-position-vertical-relative:page;position:absolute;top:10167;width:187" o:connectortype="straight" strokeweight="0.5pt"/>
            <v:shape id="_x0000_s1421" type="#_x0000_t32" style="height:0;left:6170;mso-position-horizontal-relative:page;mso-position-vertical-relative:page;position:absolute;top:10359;width:197" o:connectortype="straight" strokeweight="0.5pt"/>
            <v:shape id="_x0000_s1422"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height:0;left:8498;mso-position-horizontal-relative:page;mso-position-vertical-relative:page;position:absolute;top:10359;width:197" o:connectortype="straight" strokeweight="0.5pt"/>
            <v:shape id="_x0000_s1424" type="#_x0000_t32" style="height:192;left:6173;mso-position-horizontal-relative:page;mso-position-vertical-relative:page;position:absolute;top:10162;width:0" o:connectortype="straight" strokeweight="0.25pt"/>
            <v:shape id="_x0000_s1425"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height:192;left:6365;mso-position-horizontal-relative:page;mso-position-vertical-relative:page;position:absolute;top:10162;width:0" o:connectortype="straight" strokeweight="0.25pt"/>
            <v:shape id="_x0000_s1427"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height:192;left:8501;mso-position-horizontal-relative:page;mso-position-vertical-relative:page;position:absolute;top:10162;width:0" o:connectortype="straight" strokeweight="0.25pt"/>
            <v:shape id="_x0000_s1429"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height:192;left:8693;mso-position-horizontal-relative:page;mso-position-vertical-relative:page;position:absolute;top:10162;width:0" o:connectortype="straight" strokeweight="0.25pt"/>
            <v:shape id="_x0000_s1431" type="#_x0000_t32" style="height:0;left:770;mso-position-horizontal-relative:page;mso-position-vertical-relative:page;position:absolute;top:12015;width:187" o:connectortype="straight" strokeweight="0.5pt"/>
            <v:shape id="_x0000_s1432"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height:0;left:6170;mso-position-horizontal-relative:page;mso-position-vertical-relative:page;position:absolute;top:12015;width:187" o:connectortype="straight" strokeweight="0.5pt"/>
            <v:shape id="_x0000_s143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height:0;left:770;mso-position-horizontal-relative:page;mso-position-vertical-relative:page;position:absolute;top:12207;width:197" o:connectortype="straight" strokeweight="0.5pt"/>
            <v:shape id="_x0000_s1436"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height:0;left:6170;mso-position-horizontal-relative:page;mso-position-vertical-relative:page;position:absolute;top:12207;width:197" o:connectortype="straight" strokeweight="0.5pt"/>
            <v:shape id="_x0000_s1438"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height:192;left:773;mso-position-horizontal-relative:page;mso-position-vertical-relative:page;position:absolute;top:12010;width:0" o:connectortype="straight" strokeweight="0.25pt"/>
            <v:shape id="_x0000_s144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height:192;left:965;mso-position-horizontal-relative:page;mso-position-vertical-relative:page;position:absolute;top:12010;width:0" o:connectortype="straight" strokeweight="0.25pt"/>
            <v:shape id="_x0000_s1442"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height:192;left:6173;mso-position-horizontal-relative:page;mso-position-vertical-relative:page;position:absolute;top:12010;width:0" o:connectortype="straight" strokeweight="0.25pt"/>
            <v:shape id="_x0000_s144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height:192;left:6365;mso-position-horizontal-relative:page;mso-position-vertical-relative:page;position:absolute;top:12010;width:0" o:connectortype="straight" strokeweight="0.25pt"/>
            <v:shape id="_x0000_s1446"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451"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459"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460"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68"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76"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77"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80"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99"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526"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527"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528"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530"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531"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Base Project: $______________________________</w:t>
                    </w:r>
                  </w:p>
                </w:txbxContent>
              </v:textbox>
            </v:shape>
            <v:shape id="_x0000_s1532"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535"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536"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537"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38"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39"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0"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1"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2"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3"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4"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5"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6"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7"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8"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9"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0"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1"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2"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3"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4"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5"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6"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7"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558"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656-3620162-0256-854100-3223-0100501X7</w:t>
                    </w:r>
                  </w:p>
                </w:txbxContent>
              </v:textbox>
            </v:shape>
            <v:shape id="_x0000_s1559"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560"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61"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62"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3"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4"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5"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6"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p>
                </w:txbxContent>
              </v:textbox>
            </v:shape>
            <v:shape id="_x0000_s1567"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70"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572"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p>
                </w:txbxContent>
              </v:textbox>
            </v:shape>
            <v:shape id="_x0000_s1577"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78"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79"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80"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81"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82"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83"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84"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85"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86"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87"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88"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89"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90"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Zachary Koutz</w:t>
                    </w:r>
                  </w:p>
                </w:txbxContent>
              </v:textbox>
            </v:shape>
            <v:shape id="_x0000_s1591"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p>
                </w:txbxContent>
              </v:textbox>
            </v:shape>
            <v:shape id="_x0000_s1592"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93"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4"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5"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2A4EBE" w:rsidRPr="00660B4D" w:rsidP="00026299">
      <w:pPr>
        <w:pStyle w:val="Heading1"/>
        <w:pageBreakBefore/>
        <w:jc w:val="left"/>
        <w:rPr>
          <w:rFonts w:cs="Arial"/>
          <w:color w:val="365F91" w:themeColor="accent1" w:themeShade="BF"/>
          <w:sz w:val="28"/>
          <w:szCs w:val="28"/>
        </w:rPr>
      </w:pPr>
      <w:bookmarkStart w:id="5" w:name="_Toc256000006"/>
      <w:bookmarkStart w:id="6" w:name="_Toc256000004"/>
      <w:r w:rsidRPr="00660B4D">
        <w:rPr>
          <w:rFonts w:cs="Arial"/>
          <w:color w:val="365F91" w:themeColor="accent1" w:themeShade="BF"/>
          <w:sz w:val="28"/>
          <w:szCs w:val="28"/>
        </w:rPr>
        <w:t>PRICE SCHEDULE</w:t>
      </w:r>
      <w:bookmarkEnd w:id="6"/>
      <w:bookmarkEnd w:id="5"/>
    </w:p>
    <w:p w:rsidR="00660B4D" w:rsidP="002A4EBE">
      <w:pPr>
        <w:rPr>
          <w:rFonts w:ascii="Times New Roman" w:hAnsi="Times New Roman"/>
          <w:b/>
          <w:szCs w:val="24"/>
        </w:rPr>
      </w:pPr>
    </w:p>
    <w:p w:rsidR="002A4EBE" w:rsidRPr="005E5BC1" w:rsidP="002A4EBE">
      <w:pPr>
        <w:rPr>
          <w:rFonts w:ascii="Times New Roman" w:hAnsi="Times New Roman"/>
          <w:b/>
          <w:szCs w:val="24"/>
        </w:rPr>
      </w:pPr>
      <w:r>
        <w:rPr>
          <w:rFonts w:ascii="Times New Roman" w:hAnsi="Times New Roman"/>
          <w:b/>
          <w:szCs w:val="24"/>
        </w:rPr>
        <w:t>Replace Sunroom Glazing</w:t>
      </w:r>
      <w:r w:rsidR="0076236C">
        <w:rPr>
          <w:rFonts w:ascii="Times New Roman" w:hAnsi="Times New Roman"/>
          <w:b/>
          <w:szCs w:val="24"/>
        </w:rPr>
        <w:t xml:space="preserve">, </w:t>
      </w:r>
      <w:r w:rsidR="009B36D0">
        <w:rPr>
          <w:rFonts w:ascii="Times New Roman" w:hAnsi="Times New Roman"/>
          <w:b/>
          <w:szCs w:val="24"/>
        </w:rPr>
        <w:t>656-</w:t>
      </w:r>
      <w:r>
        <w:rPr>
          <w:rFonts w:ascii="Times New Roman" w:hAnsi="Times New Roman"/>
          <w:b/>
          <w:szCs w:val="24"/>
        </w:rPr>
        <w:t>22-347</w:t>
      </w:r>
    </w:p>
    <w:p w:rsidR="00660B4D" w:rsidP="002A4EBE">
      <w:pPr>
        <w:rPr>
          <w:rFonts w:ascii="Times New Roman" w:hAnsi="Times New Roman"/>
          <w:b/>
          <w:szCs w:val="24"/>
        </w:rPr>
      </w:pPr>
    </w:p>
    <w:p w:rsidR="002A4EBE" w:rsidRPr="00D77941" w:rsidP="002A4EBE">
      <w:pPr>
        <w:rPr>
          <w:rFonts w:ascii="Times New Roman" w:hAnsi="Times New Roman"/>
          <w:b/>
          <w:szCs w:val="24"/>
        </w:rPr>
      </w:pPr>
      <w:r w:rsidRPr="00D77941">
        <w:rPr>
          <w:rFonts w:ascii="Times New Roman" w:hAnsi="Times New Roman"/>
          <w:b/>
          <w:szCs w:val="24"/>
        </w:rPr>
        <w:t xml:space="preserve">Base </w:t>
      </w:r>
      <w:r>
        <w:rPr>
          <w:rFonts w:ascii="Times New Roman" w:hAnsi="Times New Roman"/>
          <w:b/>
          <w:szCs w:val="24"/>
        </w:rPr>
        <w:t>Project:</w:t>
      </w:r>
    </w:p>
    <w:tbl>
      <w:tblPr>
        <w:tblStyle w:val="TableGrid"/>
        <w:tblW w:w="0" w:type="auto"/>
        <w:tblLook w:val="04A0"/>
      </w:tblPr>
      <w:tblGrid>
        <w:gridCol w:w="6565"/>
        <w:gridCol w:w="2250"/>
      </w:tblGrid>
      <w:tr w:rsidTr="00957D94">
        <w:tblPrEx>
          <w:tblW w:w="0" w:type="auto"/>
          <w:tblLook w:val="04A0"/>
        </w:tblPrEx>
        <w:trPr>
          <w:trHeight w:val="323"/>
        </w:trPr>
        <w:tc>
          <w:tcPr>
            <w:tcW w:w="6565" w:type="dxa"/>
          </w:tcPr>
          <w:p w:rsidR="002A4EBE" w:rsidP="00957D94">
            <w:pPr>
              <w:jc w:val="center"/>
              <w:rPr>
                <w:rFonts w:ascii="Times New Roman" w:hAnsi="Times New Roman"/>
                <w:b/>
                <w:szCs w:val="24"/>
              </w:rPr>
            </w:pPr>
            <w:r w:rsidRPr="00D77941">
              <w:rPr>
                <w:rFonts w:ascii="Times New Roman" w:hAnsi="Times New Roman"/>
                <w:b/>
                <w:szCs w:val="24"/>
              </w:rPr>
              <w:t>Description</w:t>
            </w:r>
          </w:p>
          <w:p w:rsidR="002A4EBE" w:rsidRPr="00D77941" w:rsidP="00957D94">
            <w:pPr>
              <w:jc w:val="center"/>
              <w:rPr>
                <w:rFonts w:ascii="Times New Roman" w:hAnsi="Times New Roman"/>
                <w:b/>
                <w:szCs w:val="24"/>
              </w:rPr>
            </w:pPr>
          </w:p>
        </w:tc>
        <w:tc>
          <w:tcPr>
            <w:tcW w:w="2250" w:type="dxa"/>
          </w:tcPr>
          <w:p w:rsidR="002A4EBE" w:rsidRPr="00D77941" w:rsidP="00957D94">
            <w:pPr>
              <w:jc w:val="center"/>
              <w:rPr>
                <w:rFonts w:ascii="Times New Roman" w:hAnsi="Times New Roman"/>
                <w:b/>
                <w:szCs w:val="24"/>
              </w:rPr>
            </w:pPr>
            <w:r w:rsidRPr="00D77941">
              <w:rPr>
                <w:rFonts w:ascii="Times New Roman" w:hAnsi="Times New Roman"/>
                <w:b/>
                <w:szCs w:val="24"/>
              </w:rPr>
              <w:t>Price</w:t>
            </w:r>
          </w:p>
        </w:tc>
      </w:tr>
      <w:tr w:rsidTr="00957D94">
        <w:tblPrEx>
          <w:tblW w:w="0" w:type="auto"/>
          <w:tblLook w:val="04A0"/>
        </w:tblPrEx>
        <w:trPr>
          <w:trHeight w:val="1835"/>
        </w:trPr>
        <w:tc>
          <w:tcPr>
            <w:tcW w:w="6565" w:type="dxa"/>
          </w:tcPr>
          <w:p w:rsidR="002110A5" w:rsidP="002110A5">
            <w:pPr>
              <w:rPr>
                <w:rFonts w:ascii="Times New Roman" w:hAnsi="Times New Roman"/>
                <w:szCs w:val="24"/>
              </w:rPr>
            </w:pPr>
            <w:r w:rsidRPr="00E52F2F">
              <w:rPr>
                <w:rFonts w:ascii="Times New Roman" w:hAnsi="Times New Roman"/>
                <w:szCs w:val="24"/>
                <w:u w:val="single"/>
              </w:rPr>
              <w:t>Base Project</w:t>
            </w:r>
            <w:r w:rsidRPr="00352A5C">
              <w:rPr>
                <w:rFonts w:ascii="Times New Roman" w:hAnsi="Times New Roman"/>
                <w:szCs w:val="24"/>
              </w:rPr>
              <w:t xml:space="preserve"> –</w:t>
            </w:r>
            <w:r>
              <w:rPr>
                <w:rFonts w:ascii="Times New Roman" w:hAnsi="Times New Roman"/>
                <w:szCs w:val="24"/>
              </w:rPr>
              <w:t xml:space="preserve"> The Contractor shall provide all</w:t>
            </w:r>
            <w:r w:rsidRPr="00352A5C">
              <w:rPr>
                <w:rFonts w:ascii="Times New Roman" w:hAnsi="Times New Roman"/>
                <w:szCs w:val="24"/>
              </w:rPr>
              <w:t xml:space="preserve"> labor, materials,</w:t>
            </w:r>
            <w:r>
              <w:rPr>
                <w:rFonts w:ascii="Times New Roman" w:hAnsi="Times New Roman"/>
                <w:szCs w:val="24"/>
              </w:rPr>
              <w:t xml:space="preserve"> tools and</w:t>
            </w:r>
            <w:r w:rsidRPr="00352A5C">
              <w:rPr>
                <w:rFonts w:ascii="Times New Roman" w:hAnsi="Times New Roman"/>
                <w:szCs w:val="24"/>
              </w:rPr>
              <w:t xml:space="preserve"> equipment </w:t>
            </w:r>
            <w:r>
              <w:rPr>
                <w:rFonts w:ascii="Times New Roman" w:hAnsi="Times New Roman"/>
                <w:szCs w:val="24"/>
              </w:rPr>
              <w:t>to accomplish the “</w:t>
            </w:r>
            <w:r w:rsidR="00844061">
              <w:rPr>
                <w:rFonts w:ascii="Times New Roman" w:hAnsi="Times New Roman"/>
                <w:szCs w:val="24"/>
              </w:rPr>
              <w:t>Replace Sunroom Glazing</w:t>
            </w:r>
            <w:r>
              <w:rPr>
                <w:rFonts w:ascii="Times New Roman" w:hAnsi="Times New Roman"/>
                <w:szCs w:val="24"/>
              </w:rPr>
              <w:t xml:space="preserve">” project per the </w:t>
            </w:r>
            <w:r w:rsidR="000305AE">
              <w:rPr>
                <w:rFonts w:ascii="Times New Roman" w:hAnsi="Times New Roman"/>
                <w:szCs w:val="24"/>
              </w:rPr>
              <w:t xml:space="preserve">Scope of Work, </w:t>
            </w:r>
            <w:r>
              <w:rPr>
                <w:rFonts w:ascii="Times New Roman" w:hAnsi="Times New Roman"/>
                <w:szCs w:val="24"/>
              </w:rPr>
              <w:t>drawings and specifications.</w:t>
            </w:r>
          </w:p>
          <w:p w:rsidR="002110A5" w:rsidP="002110A5">
            <w:pPr>
              <w:rPr>
                <w:rFonts w:ascii="Times New Roman" w:hAnsi="Times New Roman"/>
                <w:szCs w:val="24"/>
              </w:rPr>
            </w:pPr>
          </w:p>
          <w:p w:rsidR="002110A5" w:rsidP="002110A5">
            <w:pPr>
              <w:contextualSpacing/>
              <w:rPr>
                <w:rFonts w:ascii="Times New Roman" w:hAnsi="Times New Roman"/>
                <w:szCs w:val="24"/>
              </w:rPr>
            </w:pPr>
            <w:r>
              <w:rPr>
                <w:rFonts w:ascii="Times New Roman" w:hAnsi="Times New Roman"/>
                <w:szCs w:val="24"/>
              </w:rPr>
              <w:t xml:space="preserve">Period of </w:t>
            </w:r>
            <w:r w:rsidRPr="007A0497">
              <w:rPr>
                <w:rFonts w:ascii="Times New Roman" w:hAnsi="Times New Roman"/>
                <w:szCs w:val="24"/>
              </w:rPr>
              <w:t>performance is 1</w:t>
            </w:r>
            <w:r w:rsidR="00844061">
              <w:rPr>
                <w:rFonts w:ascii="Times New Roman" w:hAnsi="Times New Roman"/>
                <w:szCs w:val="24"/>
              </w:rPr>
              <w:t>80</w:t>
            </w:r>
            <w:r w:rsidRPr="007A0497">
              <w:rPr>
                <w:rFonts w:ascii="Times New Roman" w:hAnsi="Times New Roman"/>
                <w:szCs w:val="24"/>
              </w:rPr>
              <w:t xml:space="preserve"> calendar days </w:t>
            </w:r>
            <w:r>
              <w:rPr>
                <w:rFonts w:ascii="Times New Roman" w:hAnsi="Times New Roman"/>
                <w:szCs w:val="24"/>
              </w:rPr>
              <w:t>after Notice to Proceed.</w:t>
            </w:r>
          </w:p>
          <w:p w:rsidR="00A9791A" w:rsidRPr="00352A5C" w:rsidP="00957D94">
            <w:pPr>
              <w:rPr>
                <w:rFonts w:ascii="Times New Roman" w:hAnsi="Times New Roman"/>
                <w:szCs w:val="24"/>
              </w:rPr>
            </w:pPr>
          </w:p>
        </w:tc>
        <w:tc>
          <w:tcPr>
            <w:tcW w:w="2250" w:type="dxa"/>
          </w:tcPr>
          <w:p w:rsidR="002A4EBE" w:rsidRPr="00D77941" w:rsidP="00957D94">
            <w:pPr>
              <w:rPr>
                <w:rFonts w:ascii="Times New Roman" w:hAnsi="Times New Roman"/>
                <w:szCs w:val="24"/>
              </w:rPr>
            </w:pPr>
          </w:p>
          <w:p w:rsidR="002A4EBE" w:rsidRPr="00D77941" w:rsidP="00957D94">
            <w:pPr>
              <w:rPr>
                <w:rFonts w:ascii="Times New Roman" w:hAnsi="Times New Roman"/>
                <w:szCs w:val="24"/>
              </w:rPr>
            </w:pPr>
            <w:r>
              <w:rPr>
                <w:rFonts w:ascii="Times New Roman" w:hAnsi="Times New Roman"/>
                <w:szCs w:val="24"/>
              </w:rPr>
              <w:t>$</w:t>
            </w:r>
          </w:p>
        </w:tc>
      </w:tr>
    </w:tbl>
    <w:p w:rsidR="00F118F8" w:rsidP="002A4EBE">
      <w:pPr>
        <w:pStyle w:val="NormalWeb"/>
        <w:spacing w:before="0" w:beforeAutospacing="0" w:after="0" w:afterAutospacing="0"/>
        <w:rPr>
          <w:rFonts w:cs="Arial"/>
          <w:sz w:val="22"/>
          <w:szCs w:val="22"/>
        </w:rPr>
      </w:pPr>
    </w:p>
    <w:p w:rsidR="00822EB4" w:rsidP="00822EB4">
      <w:pPr>
        <w:ind w:right="-360"/>
        <w:rPr>
          <w:rFonts w:ascii="Times New Roman" w:hAnsi="Times New Roman"/>
          <w:b/>
          <w:szCs w:val="24"/>
        </w:rPr>
      </w:pPr>
      <w:r>
        <w:rPr>
          <w:rFonts w:ascii="Times New Roman" w:hAnsi="Times New Roman"/>
          <w:b/>
          <w:szCs w:val="24"/>
        </w:rPr>
        <w:t xml:space="preserve">Project Deducts: </w:t>
      </w:r>
      <w:r w:rsidRPr="00677E3F">
        <w:rPr>
          <w:rFonts w:ascii="Times New Roman" w:hAnsi="Times New Roman"/>
          <w:bCs/>
          <w:szCs w:val="24"/>
        </w:rPr>
        <w:t>None</w:t>
      </w:r>
    </w:p>
    <w:p w:rsidR="00822EB4" w:rsidP="00822EB4">
      <w:pPr>
        <w:rPr>
          <w:rFonts w:ascii="Times New Roman" w:hAnsi="Times New Roman"/>
          <w:b/>
          <w:szCs w:val="24"/>
        </w:rPr>
      </w:pPr>
    </w:p>
    <w:p w:rsidR="00822EB4" w:rsidRPr="000A3A72" w:rsidP="002A4EBE">
      <w:pPr>
        <w:pStyle w:val="NormalWeb"/>
        <w:spacing w:before="0" w:beforeAutospacing="0" w:after="0" w:afterAutospacing="0"/>
        <w:rPr>
          <w:rFonts w:cs="Arial"/>
          <w:sz w:val="22"/>
          <w:szCs w:val="22"/>
        </w:rPr>
        <w:sectPr>
          <w:headerReference w:type="default" r:id="rId12"/>
          <w:footerReference w:type="even" r:id="rId13"/>
          <w:footerReference w:type="default" r:id="rId14"/>
          <w:headerReference w:type="first" r:id="rId15"/>
          <w:footerReference w:type="first" r:id="rId16"/>
          <w:type w:val="continuous"/>
          <w:pgSz w:w="12240" w:h="15840" w:code="1"/>
          <w:pgMar w:top="1080" w:right="1440" w:bottom="1080" w:left="1440" w:header="360" w:footer="360"/>
          <w:cols w:space="720"/>
          <w:titlePg/>
        </w:sectPr>
      </w:pPr>
    </w:p>
    <w:p w:rsidR="00324989" w:rsidRPr="005D1A83" w:rsidP="00F12897">
      <w:pPr>
        <w:pStyle w:val="Heading1"/>
        <w:keepLines/>
        <w:overflowPunct/>
        <w:autoSpaceDE/>
        <w:autoSpaceDN/>
        <w:adjustRightInd/>
        <w:spacing w:line="276" w:lineRule="auto"/>
        <w:jc w:val="left"/>
        <w:textAlignment w:val="auto"/>
        <w:rPr>
          <w:rFonts w:eastAsiaTheme="majorEastAsia" w:cs="Arial"/>
          <w:bCs w:val="0"/>
          <w:color w:val="365F91" w:themeColor="accent1" w:themeShade="BF"/>
          <w:sz w:val="28"/>
          <w:szCs w:val="28"/>
        </w:rPr>
      </w:pPr>
      <w:bookmarkStart w:id="7" w:name="_Toc256000005"/>
      <w:r w:rsidRPr="005D1A83">
        <w:rPr>
          <w:rFonts w:eastAsiaTheme="majorEastAsia" w:cs="Arial"/>
          <w:bCs w:val="0"/>
          <w:color w:val="365F91" w:themeColor="accent1" w:themeShade="BF"/>
          <w:sz w:val="28"/>
          <w:szCs w:val="28"/>
        </w:rPr>
        <w:t xml:space="preserve">NOTICE OF TASK ORDER </w:t>
      </w:r>
      <w:r w:rsidRPr="005D1A83">
        <w:rPr>
          <w:rFonts w:eastAsiaTheme="majorEastAsia" w:cs="Arial"/>
          <w:bCs w:val="0"/>
          <w:color w:val="365F91" w:themeColor="accent1" w:themeShade="BF"/>
          <w:sz w:val="28"/>
          <w:szCs w:val="28"/>
        </w:rPr>
        <w:t>REQUEST FOR PROPOSAL</w:t>
      </w:r>
      <w:r w:rsidRPr="005D1A83" w:rsidR="00DA69F3">
        <w:rPr>
          <w:rFonts w:eastAsiaTheme="majorEastAsia" w:cs="Arial"/>
          <w:bCs w:val="0"/>
          <w:color w:val="365F91" w:themeColor="accent1" w:themeShade="BF"/>
          <w:sz w:val="28"/>
          <w:szCs w:val="28"/>
        </w:rPr>
        <w:t xml:space="preserve"> (RFP)</w:t>
      </w:r>
      <w:bookmarkEnd w:id="7"/>
    </w:p>
    <w:p w:rsidR="00CF7C89" w:rsidRPr="0055409D" w:rsidP="00E74E0B">
      <w:pPr>
        <w:pStyle w:val="ListParagraph"/>
        <w:ind w:left="360"/>
        <w:rPr>
          <w:rFonts w:asciiTheme="minorHAnsi" w:hAnsiTheme="minorHAnsi" w:cs="Arial"/>
          <w:b/>
          <w:szCs w:val="24"/>
        </w:rPr>
      </w:pPr>
    </w:p>
    <w:p w:rsidR="0029126B" w:rsidRPr="00B25275" w:rsidP="00F12897">
      <w:pPr>
        <w:tabs>
          <w:tab w:val="left" w:pos="360"/>
          <w:tab w:val="left" w:pos="720"/>
          <w:tab w:val="left" w:pos="1080"/>
          <w:tab w:val="left" w:pos="1440"/>
          <w:tab w:val="left" w:pos="1800"/>
          <w:tab w:val="left" w:pos="2160"/>
        </w:tabs>
        <w:rPr>
          <w:rFonts w:asciiTheme="minorHAnsi" w:hAnsiTheme="minorHAnsi" w:cs="Arial"/>
          <w:bCs/>
          <w:szCs w:val="24"/>
          <w:highlight w:val="yellow"/>
        </w:rPr>
      </w:pPr>
      <w:r>
        <w:rPr>
          <w:rFonts w:asciiTheme="minorHAnsi" w:hAnsiTheme="minorHAnsi" w:cs="Arial"/>
          <w:b/>
          <w:szCs w:val="24"/>
        </w:rPr>
        <w:t xml:space="preserve">ISSUE </w:t>
      </w:r>
      <w:r w:rsidRPr="007E060B">
        <w:rPr>
          <w:rFonts w:asciiTheme="minorHAnsi" w:hAnsiTheme="minorHAnsi" w:cs="Arial"/>
          <w:b/>
          <w:szCs w:val="24"/>
        </w:rPr>
        <w:t>DATE:</w:t>
      </w:r>
      <w:r w:rsidRPr="007E060B" w:rsidR="00B25275">
        <w:rPr>
          <w:rFonts w:asciiTheme="minorHAnsi" w:hAnsiTheme="minorHAnsi" w:cs="Arial"/>
          <w:b/>
          <w:szCs w:val="24"/>
        </w:rPr>
        <w:t xml:space="preserve">  </w:t>
      </w:r>
      <w:r w:rsidRPr="007A30BB" w:rsidR="007A30BB">
        <w:rPr>
          <w:rFonts w:asciiTheme="minorHAnsi" w:hAnsiTheme="minorHAnsi" w:cs="Arial"/>
          <w:bCs/>
          <w:color w:val="FF0000"/>
          <w:szCs w:val="24"/>
        </w:rPr>
        <w:t>July 2</w:t>
      </w:r>
      <w:r w:rsidR="0019619F">
        <w:rPr>
          <w:rFonts w:asciiTheme="minorHAnsi" w:hAnsiTheme="minorHAnsi" w:cs="Arial"/>
          <w:bCs/>
          <w:color w:val="FF0000"/>
          <w:szCs w:val="24"/>
        </w:rPr>
        <w:t>5</w:t>
      </w:r>
      <w:r w:rsidRPr="007A30BB" w:rsidR="00E81868">
        <w:rPr>
          <w:rFonts w:asciiTheme="minorHAnsi" w:hAnsiTheme="minorHAnsi" w:cs="Arial"/>
          <w:bCs/>
          <w:color w:val="FF0000"/>
          <w:szCs w:val="24"/>
        </w:rPr>
        <w:t>, 2022</w:t>
      </w:r>
    </w:p>
    <w:p w:rsidR="0029126B" w:rsidRPr="006C06AA" w:rsidP="00F12897">
      <w:pPr>
        <w:tabs>
          <w:tab w:val="left" w:pos="360"/>
          <w:tab w:val="left" w:pos="720"/>
          <w:tab w:val="left" w:pos="1080"/>
          <w:tab w:val="left" w:pos="1440"/>
          <w:tab w:val="left" w:pos="1800"/>
          <w:tab w:val="left" w:pos="2160"/>
        </w:tabs>
        <w:ind w:left="1440" w:hanging="1440"/>
        <w:rPr>
          <w:rFonts w:asciiTheme="minorHAnsi" w:hAnsiTheme="minorHAnsi" w:cs="Arial"/>
          <w:bCs/>
          <w:szCs w:val="24"/>
        </w:rPr>
      </w:pPr>
      <w:r w:rsidRPr="00E576DD">
        <w:rPr>
          <w:rFonts w:asciiTheme="minorHAnsi" w:hAnsiTheme="minorHAnsi" w:cs="Arial"/>
          <w:b/>
          <w:szCs w:val="24"/>
        </w:rPr>
        <w:t>PROJECT NUMBER:</w:t>
      </w:r>
      <w:r w:rsidR="006C06AA">
        <w:rPr>
          <w:rFonts w:asciiTheme="minorHAnsi" w:hAnsiTheme="minorHAnsi" w:cs="Arial"/>
          <w:b/>
          <w:szCs w:val="24"/>
        </w:rPr>
        <w:t xml:space="preserve">  </w:t>
      </w:r>
      <w:r w:rsidR="00242B9E">
        <w:rPr>
          <w:rFonts w:asciiTheme="minorHAnsi" w:hAnsiTheme="minorHAnsi" w:cs="Arial"/>
          <w:bCs/>
          <w:szCs w:val="24"/>
        </w:rPr>
        <w:t>656-</w:t>
      </w:r>
      <w:r w:rsidR="00BB344F">
        <w:rPr>
          <w:rFonts w:asciiTheme="minorHAnsi" w:hAnsiTheme="minorHAnsi" w:cs="Arial"/>
          <w:bCs/>
          <w:szCs w:val="24"/>
        </w:rPr>
        <w:t>22-347</w:t>
      </w:r>
    </w:p>
    <w:p w:rsidR="0029126B" w:rsidRPr="006C06AA" w:rsidP="00F12897">
      <w:pPr>
        <w:tabs>
          <w:tab w:val="left" w:pos="360"/>
          <w:tab w:val="left" w:pos="720"/>
          <w:tab w:val="left" w:pos="1080"/>
          <w:tab w:val="left" w:pos="1440"/>
          <w:tab w:val="left" w:pos="1800"/>
          <w:tab w:val="left" w:pos="2160"/>
        </w:tabs>
        <w:ind w:left="1440" w:hanging="1440"/>
        <w:rPr>
          <w:rFonts w:asciiTheme="minorHAnsi" w:hAnsiTheme="minorHAnsi" w:cs="Arial"/>
          <w:bCs/>
          <w:szCs w:val="24"/>
        </w:rPr>
      </w:pPr>
      <w:r w:rsidRPr="00E576DD">
        <w:rPr>
          <w:rFonts w:asciiTheme="minorHAnsi" w:hAnsiTheme="minorHAnsi" w:cs="Arial"/>
          <w:b/>
          <w:szCs w:val="24"/>
        </w:rPr>
        <w:t>PROJECT TITLE:</w:t>
      </w:r>
      <w:r w:rsidR="006C06AA">
        <w:rPr>
          <w:rFonts w:asciiTheme="minorHAnsi" w:hAnsiTheme="minorHAnsi" w:cs="Arial"/>
          <w:b/>
          <w:szCs w:val="24"/>
        </w:rPr>
        <w:t xml:space="preserve">  </w:t>
      </w:r>
      <w:r w:rsidR="00BB344F">
        <w:rPr>
          <w:rFonts w:asciiTheme="minorHAnsi" w:hAnsiTheme="minorHAnsi" w:cs="Arial"/>
          <w:bCs/>
          <w:szCs w:val="24"/>
        </w:rPr>
        <w:t>Replace Sunroom Glazing</w:t>
      </w:r>
    </w:p>
    <w:p w:rsidR="0029126B" w:rsidRPr="006C06AA" w:rsidP="00F12897">
      <w:pPr>
        <w:tabs>
          <w:tab w:val="left" w:pos="360"/>
          <w:tab w:val="left" w:pos="720"/>
          <w:tab w:val="left" w:pos="1080"/>
          <w:tab w:val="left" w:pos="1440"/>
          <w:tab w:val="left" w:pos="1800"/>
          <w:tab w:val="left" w:pos="2160"/>
        </w:tabs>
        <w:ind w:left="1440" w:hanging="1440"/>
        <w:rPr>
          <w:rFonts w:asciiTheme="minorHAnsi" w:hAnsiTheme="minorHAnsi" w:cs="Arial"/>
          <w:bCs/>
          <w:szCs w:val="24"/>
        </w:rPr>
      </w:pPr>
      <w:r w:rsidRPr="00E576DD">
        <w:rPr>
          <w:rFonts w:asciiTheme="minorHAnsi" w:hAnsiTheme="minorHAnsi" w:cs="Arial"/>
          <w:b/>
          <w:szCs w:val="24"/>
        </w:rPr>
        <w:t>LOCATION:</w:t>
      </w:r>
      <w:r w:rsidR="006C06AA">
        <w:rPr>
          <w:rFonts w:asciiTheme="minorHAnsi" w:hAnsiTheme="minorHAnsi" w:cs="Arial"/>
          <w:b/>
          <w:szCs w:val="24"/>
        </w:rPr>
        <w:t xml:space="preserve">  </w:t>
      </w:r>
      <w:r w:rsidR="00242B9E">
        <w:rPr>
          <w:rFonts w:asciiTheme="minorHAnsi" w:hAnsiTheme="minorHAnsi" w:cs="Arial"/>
          <w:bCs/>
          <w:szCs w:val="24"/>
        </w:rPr>
        <w:t>St. Cloud</w:t>
      </w:r>
      <w:r w:rsidR="006C06AA">
        <w:rPr>
          <w:rFonts w:asciiTheme="minorHAnsi" w:hAnsiTheme="minorHAnsi" w:cs="Arial"/>
          <w:bCs/>
          <w:szCs w:val="24"/>
        </w:rPr>
        <w:t xml:space="preserve"> VA Health Care System</w:t>
      </w:r>
    </w:p>
    <w:p w:rsidR="0029126B" w:rsidRPr="006C06AA" w:rsidP="00F12897">
      <w:pPr>
        <w:tabs>
          <w:tab w:val="left" w:pos="360"/>
          <w:tab w:val="left" w:pos="720"/>
          <w:tab w:val="left" w:pos="1080"/>
          <w:tab w:val="left" w:pos="1440"/>
          <w:tab w:val="left" w:pos="1800"/>
          <w:tab w:val="left" w:pos="2160"/>
        </w:tabs>
        <w:ind w:left="1440" w:hanging="1440"/>
        <w:rPr>
          <w:rFonts w:asciiTheme="minorHAnsi" w:hAnsiTheme="minorHAnsi" w:cs="Arial"/>
          <w:bCs/>
          <w:szCs w:val="24"/>
        </w:rPr>
      </w:pPr>
      <w:r w:rsidRPr="00E576DD">
        <w:rPr>
          <w:rFonts w:asciiTheme="minorHAnsi" w:hAnsiTheme="minorHAnsi" w:cs="Arial"/>
          <w:b/>
          <w:szCs w:val="24"/>
        </w:rPr>
        <w:t>CONTRACTING POINT OF CONTACT:</w:t>
      </w:r>
      <w:r w:rsidR="006C06AA">
        <w:rPr>
          <w:rFonts w:asciiTheme="minorHAnsi" w:hAnsiTheme="minorHAnsi" w:cs="Arial"/>
          <w:b/>
          <w:szCs w:val="24"/>
        </w:rPr>
        <w:t xml:space="preserve">  </w:t>
      </w:r>
      <w:r w:rsidR="00BB344F">
        <w:rPr>
          <w:rFonts w:asciiTheme="minorHAnsi" w:hAnsiTheme="minorHAnsi" w:cs="Arial"/>
          <w:bCs/>
          <w:szCs w:val="24"/>
        </w:rPr>
        <w:t>Dwayne Brauch</w:t>
      </w:r>
    </w:p>
    <w:p w:rsidR="00501092" w:rsidRPr="00E74E0B" w:rsidP="00E74E0B">
      <w:pPr>
        <w:pStyle w:val="ListParagraph"/>
        <w:ind w:left="360"/>
        <w:rPr>
          <w:rFonts w:asciiTheme="minorHAnsi" w:hAnsiTheme="minorHAnsi" w:cs="Arial"/>
          <w:b/>
          <w:sz w:val="10"/>
          <w:szCs w:val="10"/>
        </w:rPr>
      </w:pPr>
    </w:p>
    <w:p w:rsidR="00501092" w:rsidRPr="00E576DD" w:rsidP="00F12897">
      <w:pPr>
        <w:tabs>
          <w:tab w:val="left" w:pos="360"/>
          <w:tab w:val="left" w:pos="720"/>
          <w:tab w:val="left" w:pos="1080"/>
          <w:tab w:val="left" w:pos="1440"/>
          <w:tab w:val="left" w:pos="1800"/>
          <w:tab w:val="left" w:pos="2160"/>
        </w:tabs>
        <w:ind w:left="1440" w:hanging="1440"/>
        <w:rPr>
          <w:rFonts w:asciiTheme="minorHAnsi" w:hAnsiTheme="minorHAnsi" w:cs="Arial"/>
          <w:b/>
          <w:szCs w:val="24"/>
        </w:rPr>
      </w:pPr>
      <w:r>
        <w:rPr>
          <w:rFonts w:asciiTheme="minorHAnsi" w:hAnsiTheme="minorHAnsi" w:cs="Arial"/>
          <w:b/>
          <w:szCs w:val="24"/>
        </w:rPr>
        <w:t xml:space="preserve">PROPOSAL </w:t>
      </w:r>
      <w:r w:rsidRPr="00D274EE">
        <w:rPr>
          <w:rFonts w:asciiTheme="minorHAnsi" w:hAnsiTheme="minorHAnsi" w:cs="Arial"/>
          <w:b/>
          <w:szCs w:val="24"/>
        </w:rPr>
        <w:t xml:space="preserve">DUE </w:t>
      </w:r>
      <w:r w:rsidRPr="007E060B">
        <w:rPr>
          <w:rFonts w:asciiTheme="minorHAnsi" w:hAnsiTheme="minorHAnsi" w:cs="Arial"/>
          <w:b/>
          <w:szCs w:val="24"/>
        </w:rPr>
        <w:t xml:space="preserve">DATE:  </w:t>
      </w:r>
      <w:r w:rsidRPr="007A30BB" w:rsidR="007A30BB">
        <w:rPr>
          <w:rFonts w:asciiTheme="minorHAnsi" w:hAnsiTheme="minorHAnsi" w:cs="Arial"/>
          <w:bCs/>
          <w:color w:val="FF0000"/>
          <w:szCs w:val="24"/>
          <w:u w:val="single"/>
        </w:rPr>
        <w:t xml:space="preserve">August </w:t>
      </w:r>
      <w:r w:rsidR="0019619F">
        <w:rPr>
          <w:rFonts w:asciiTheme="minorHAnsi" w:hAnsiTheme="minorHAnsi" w:cs="Arial"/>
          <w:bCs/>
          <w:color w:val="FF0000"/>
          <w:szCs w:val="24"/>
          <w:u w:val="single"/>
        </w:rPr>
        <w:t>23</w:t>
      </w:r>
      <w:r w:rsidRPr="007A30BB" w:rsidR="00093597">
        <w:rPr>
          <w:rFonts w:asciiTheme="minorHAnsi" w:hAnsiTheme="minorHAnsi" w:cs="Arial"/>
          <w:bCs/>
          <w:color w:val="FF0000"/>
          <w:szCs w:val="24"/>
          <w:u w:val="single"/>
        </w:rPr>
        <w:t>, 202</w:t>
      </w:r>
      <w:r w:rsidRPr="007A30BB" w:rsidR="00E81868">
        <w:rPr>
          <w:rFonts w:asciiTheme="minorHAnsi" w:hAnsiTheme="minorHAnsi" w:cs="Arial"/>
          <w:bCs/>
          <w:color w:val="FF0000"/>
          <w:szCs w:val="24"/>
          <w:u w:val="single"/>
        </w:rPr>
        <w:t>2</w:t>
      </w:r>
      <w:r w:rsidRPr="007A30BB" w:rsidR="00C422E4">
        <w:rPr>
          <w:rFonts w:asciiTheme="minorHAnsi" w:hAnsiTheme="minorHAnsi" w:cs="Arial"/>
          <w:bCs/>
          <w:color w:val="FF0000"/>
          <w:szCs w:val="24"/>
          <w:u w:val="single"/>
        </w:rPr>
        <w:t>,</w:t>
      </w:r>
      <w:r w:rsidRPr="007A30BB" w:rsidR="00093597">
        <w:rPr>
          <w:rFonts w:asciiTheme="minorHAnsi" w:hAnsiTheme="minorHAnsi" w:cs="Arial"/>
          <w:bCs/>
          <w:color w:val="FF0000"/>
          <w:szCs w:val="24"/>
          <w:u w:val="single"/>
        </w:rPr>
        <w:t xml:space="preserve"> at </w:t>
      </w:r>
      <w:r w:rsidRPr="007A30BB" w:rsidR="0017323A">
        <w:rPr>
          <w:rFonts w:asciiTheme="minorHAnsi" w:hAnsiTheme="minorHAnsi" w:cs="Arial"/>
          <w:bCs/>
          <w:color w:val="FF0000"/>
          <w:szCs w:val="24"/>
          <w:u w:val="single"/>
        </w:rPr>
        <w:t>1</w:t>
      </w:r>
      <w:r w:rsidR="00BB344F">
        <w:rPr>
          <w:rFonts w:asciiTheme="minorHAnsi" w:hAnsiTheme="minorHAnsi" w:cs="Arial"/>
          <w:bCs/>
          <w:color w:val="FF0000"/>
          <w:szCs w:val="24"/>
          <w:u w:val="single"/>
        </w:rPr>
        <w:t>:00</w:t>
      </w:r>
      <w:r w:rsidRPr="007A30BB" w:rsidR="00093597">
        <w:rPr>
          <w:rFonts w:asciiTheme="minorHAnsi" w:hAnsiTheme="minorHAnsi" w:cs="Arial"/>
          <w:bCs/>
          <w:color w:val="FF0000"/>
          <w:szCs w:val="24"/>
          <w:u w:val="single"/>
        </w:rPr>
        <w:t xml:space="preserve"> </w:t>
      </w:r>
      <w:r w:rsidR="00BB344F">
        <w:rPr>
          <w:rFonts w:asciiTheme="minorHAnsi" w:hAnsiTheme="minorHAnsi" w:cs="Arial"/>
          <w:bCs/>
          <w:color w:val="FF0000"/>
          <w:szCs w:val="24"/>
          <w:u w:val="single"/>
        </w:rPr>
        <w:t>p</w:t>
      </w:r>
      <w:r w:rsidRPr="007A30BB" w:rsidR="00093597">
        <w:rPr>
          <w:rFonts w:asciiTheme="minorHAnsi" w:hAnsiTheme="minorHAnsi" w:cs="Arial"/>
          <w:bCs/>
          <w:color w:val="FF0000"/>
          <w:szCs w:val="24"/>
          <w:u w:val="single"/>
        </w:rPr>
        <w:t>m (CT)</w:t>
      </w:r>
    </w:p>
    <w:p w:rsidR="001B287C" w:rsidRPr="00E74E0B" w:rsidP="00E74E0B">
      <w:pPr>
        <w:pStyle w:val="ListParagraph"/>
        <w:ind w:left="360"/>
        <w:rPr>
          <w:rFonts w:asciiTheme="minorHAnsi" w:hAnsiTheme="minorHAnsi" w:cs="Arial"/>
          <w:b/>
          <w:sz w:val="10"/>
          <w:szCs w:val="10"/>
        </w:rPr>
      </w:pPr>
    </w:p>
    <w:p w:rsidR="001B287C" w:rsidRPr="00ED012B" w:rsidP="00F12897">
      <w:pPr>
        <w:rPr>
          <w:rFonts w:asciiTheme="minorHAnsi" w:hAnsiTheme="minorHAnsi" w:cs="Arial"/>
          <w:szCs w:val="24"/>
        </w:rPr>
      </w:pPr>
      <w:r w:rsidRPr="00ED012B">
        <w:rPr>
          <w:rFonts w:asciiTheme="minorHAnsi" w:hAnsiTheme="minorHAnsi" w:cs="Arial"/>
          <w:szCs w:val="24"/>
        </w:rPr>
        <w:t xml:space="preserve">Under the terms and conditions set forth in the </w:t>
      </w:r>
      <w:r w:rsidRPr="00ED012B" w:rsidR="00347EB2">
        <w:rPr>
          <w:rFonts w:asciiTheme="minorHAnsi" w:hAnsiTheme="minorHAnsi" w:cs="Arial"/>
          <w:szCs w:val="24"/>
        </w:rPr>
        <w:t xml:space="preserve">Network Contracting Office 23 </w:t>
      </w:r>
      <w:r w:rsidR="000D0D75">
        <w:rPr>
          <w:rFonts w:asciiTheme="minorHAnsi" w:hAnsiTheme="minorHAnsi" w:cs="Arial"/>
          <w:szCs w:val="24"/>
        </w:rPr>
        <w:t>MN</w:t>
      </w:r>
      <w:r w:rsidRPr="00ED012B" w:rsidR="006C06AA">
        <w:rPr>
          <w:rFonts w:asciiTheme="minorHAnsi" w:hAnsiTheme="minorHAnsi" w:cs="Arial"/>
          <w:szCs w:val="24"/>
        </w:rPr>
        <w:t xml:space="preserve"> </w:t>
      </w:r>
      <w:r w:rsidRPr="00ED012B">
        <w:rPr>
          <w:rFonts w:asciiTheme="minorHAnsi" w:hAnsiTheme="minorHAnsi" w:cs="Arial"/>
          <w:szCs w:val="24"/>
        </w:rPr>
        <w:t>Indefinite Delivery Indefinite Quantity (IDIQ) Multiple Award Task Order Contract (MATOC), VA</w:t>
      </w:r>
      <w:r w:rsidRPr="00ED012B" w:rsidR="002E78AC">
        <w:rPr>
          <w:rFonts w:asciiTheme="minorHAnsi" w:hAnsiTheme="minorHAnsi" w:cs="Arial"/>
          <w:szCs w:val="24"/>
        </w:rPr>
        <w:t xml:space="preserve"> Network Contracting Office 23 (NCO 23)</w:t>
      </w:r>
      <w:r w:rsidRPr="00ED012B">
        <w:rPr>
          <w:rFonts w:asciiTheme="minorHAnsi" w:hAnsiTheme="minorHAnsi" w:cs="Arial"/>
          <w:szCs w:val="24"/>
        </w:rPr>
        <w:t xml:space="preserve"> requests that you provide a price proposal for the above referenced</w:t>
      </w:r>
      <w:r w:rsidRPr="00ED012B" w:rsidR="002E78AC">
        <w:rPr>
          <w:rFonts w:asciiTheme="minorHAnsi" w:hAnsiTheme="minorHAnsi" w:cs="Arial"/>
          <w:szCs w:val="24"/>
        </w:rPr>
        <w:t xml:space="preserve"> project </w:t>
      </w:r>
      <w:r w:rsidRPr="00ED012B">
        <w:rPr>
          <w:rFonts w:asciiTheme="minorHAnsi" w:hAnsiTheme="minorHAnsi" w:cs="Arial"/>
          <w:szCs w:val="24"/>
        </w:rPr>
        <w:t>as described</w:t>
      </w:r>
      <w:r w:rsidRPr="00ED012B" w:rsidR="002E78AC">
        <w:rPr>
          <w:rFonts w:asciiTheme="minorHAnsi" w:hAnsiTheme="minorHAnsi" w:cs="Arial"/>
          <w:szCs w:val="24"/>
        </w:rPr>
        <w:t xml:space="preserve"> below and in the attached Construction Documents. </w:t>
      </w:r>
      <w:r w:rsidRPr="00ED012B">
        <w:rPr>
          <w:rFonts w:asciiTheme="minorHAnsi" w:hAnsiTheme="minorHAnsi" w:cs="Arial"/>
          <w:szCs w:val="24"/>
        </w:rPr>
        <w:t>The following information is provided to assist you in preparing your proposal:</w:t>
      </w:r>
    </w:p>
    <w:p w:rsidR="001B287C" w:rsidRPr="00ED012B" w:rsidP="00E74E0B">
      <w:pPr>
        <w:pStyle w:val="ListParagraph"/>
        <w:ind w:left="360"/>
        <w:rPr>
          <w:rFonts w:asciiTheme="minorHAnsi" w:hAnsiTheme="minorHAnsi" w:cs="Arial"/>
          <w:b/>
          <w:szCs w:val="24"/>
        </w:rPr>
      </w:pPr>
    </w:p>
    <w:p w:rsidR="00715854" w:rsidRPr="00ED012B" w:rsidP="00F12897">
      <w:pPr>
        <w:tabs>
          <w:tab w:val="left" w:pos="360"/>
          <w:tab w:val="left" w:pos="720"/>
          <w:tab w:val="left" w:pos="1080"/>
          <w:tab w:val="left" w:pos="1440"/>
          <w:tab w:val="left" w:pos="1800"/>
        </w:tabs>
        <w:ind w:left="360" w:hanging="360"/>
        <w:rPr>
          <w:rFonts w:asciiTheme="minorHAnsi" w:eastAsiaTheme="minorEastAsia" w:hAnsiTheme="minorHAnsi" w:cs="Arial"/>
          <w:b/>
          <w:szCs w:val="24"/>
        </w:rPr>
      </w:pPr>
      <w:r w:rsidRPr="00ED012B">
        <w:rPr>
          <w:rFonts w:asciiTheme="minorHAnsi" w:eastAsiaTheme="minorEastAsia" w:hAnsiTheme="minorHAnsi" w:cs="Arial"/>
          <w:szCs w:val="24"/>
        </w:rPr>
        <w:t xml:space="preserve">Note: </w:t>
      </w:r>
      <w:r w:rsidRPr="00ED012B">
        <w:rPr>
          <w:rFonts w:asciiTheme="minorHAnsi" w:eastAsiaTheme="minorEastAsia" w:hAnsiTheme="minorHAnsi" w:cs="Arial"/>
          <w:b/>
          <w:szCs w:val="24"/>
        </w:rPr>
        <w:t>All documentation submittal due times are local time (</w:t>
      </w:r>
      <w:r w:rsidRPr="00ED012B" w:rsidR="0029126B">
        <w:rPr>
          <w:rFonts w:asciiTheme="minorHAnsi" w:eastAsiaTheme="minorEastAsia" w:hAnsiTheme="minorHAnsi" w:cs="Arial"/>
          <w:b/>
          <w:szCs w:val="24"/>
        </w:rPr>
        <w:t>CT</w:t>
      </w:r>
      <w:r w:rsidRPr="00ED012B">
        <w:rPr>
          <w:rFonts w:asciiTheme="minorHAnsi" w:eastAsiaTheme="minorEastAsia" w:hAnsiTheme="minorHAnsi" w:cs="Arial"/>
          <w:b/>
          <w:szCs w:val="24"/>
        </w:rPr>
        <w:t>).</w:t>
      </w:r>
    </w:p>
    <w:p w:rsidR="00560903" w:rsidRPr="00ED012B" w:rsidP="00E74E0B">
      <w:pPr>
        <w:pStyle w:val="ListParagraph"/>
        <w:ind w:left="360"/>
        <w:rPr>
          <w:rFonts w:asciiTheme="minorHAnsi" w:hAnsiTheme="minorHAnsi" w:cs="Arial"/>
          <w:b/>
          <w:szCs w:val="24"/>
        </w:rPr>
      </w:pPr>
    </w:p>
    <w:p w:rsidR="00560903" w:rsidRPr="00ED012B" w:rsidP="00F12897">
      <w:p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 xml:space="preserve">Note: If a firm is </w:t>
      </w:r>
      <w:r w:rsidRPr="00ED012B">
        <w:rPr>
          <w:rFonts w:asciiTheme="minorHAnsi" w:hAnsiTheme="minorHAnsi" w:cs="Arial"/>
          <w:b/>
          <w:szCs w:val="24"/>
        </w:rPr>
        <w:t>not submitting</w:t>
      </w:r>
      <w:r w:rsidRPr="00ED012B">
        <w:rPr>
          <w:rFonts w:asciiTheme="minorHAnsi" w:hAnsiTheme="minorHAnsi" w:cs="Arial"/>
          <w:szCs w:val="24"/>
        </w:rPr>
        <w:t xml:space="preserve"> a proposal, you </w:t>
      </w:r>
      <w:r w:rsidRPr="00ED012B" w:rsidR="00347EB2">
        <w:rPr>
          <w:rFonts w:asciiTheme="minorHAnsi" w:hAnsiTheme="minorHAnsi" w:cs="Arial"/>
          <w:szCs w:val="24"/>
        </w:rPr>
        <w:t xml:space="preserve">are requested to </w:t>
      </w:r>
      <w:r w:rsidRPr="00ED012B">
        <w:rPr>
          <w:rFonts w:asciiTheme="minorHAnsi" w:hAnsiTheme="minorHAnsi" w:cs="Arial"/>
          <w:b/>
          <w:szCs w:val="24"/>
        </w:rPr>
        <w:t>submit a "No Bid" response</w:t>
      </w:r>
      <w:r w:rsidRPr="00ED012B">
        <w:rPr>
          <w:rFonts w:asciiTheme="minorHAnsi" w:hAnsiTheme="minorHAnsi" w:cs="Arial"/>
          <w:szCs w:val="24"/>
        </w:rPr>
        <w:t xml:space="preserve"> </w:t>
      </w:r>
      <w:r w:rsidRPr="008D040C" w:rsidR="008D040C">
        <w:rPr>
          <w:rFonts w:asciiTheme="minorHAnsi" w:hAnsiTheme="minorHAnsi" w:cstheme="minorHAnsi"/>
          <w:szCs w:val="24"/>
        </w:rPr>
        <w:t>via email to</w:t>
      </w:r>
      <w:r w:rsidRPr="008D040C" w:rsidR="008D040C">
        <w:rPr>
          <w:rFonts w:asciiTheme="minorHAnsi" w:hAnsiTheme="minorHAnsi" w:cstheme="minorHAnsi"/>
          <w:bCs/>
        </w:rPr>
        <w:t xml:space="preserve"> </w:t>
      </w:r>
      <w:r>
        <w:fldChar w:fldCharType="begin"/>
      </w:r>
      <w:r>
        <w:instrText xml:space="preserve"> HYPERLINK "mailto:dwayne.brauch@va.gov" </w:instrText>
      </w:r>
      <w:r>
        <w:fldChar w:fldCharType="separate"/>
      </w:r>
      <w:r w:rsidRPr="00490D07" w:rsidR="00BB344F">
        <w:rPr>
          <w:rStyle w:val="Hyperlink"/>
          <w:rFonts w:asciiTheme="minorHAnsi" w:hAnsiTheme="minorHAnsi" w:cstheme="minorHAnsi"/>
          <w:bCs/>
        </w:rPr>
        <w:t>dwayne.brauch@va.gov</w:t>
      </w:r>
      <w:r>
        <w:fldChar w:fldCharType="end"/>
      </w:r>
      <w:r w:rsidRPr="00E375C3" w:rsidR="008D040C">
        <w:rPr>
          <w:rFonts w:asciiTheme="minorHAnsi" w:hAnsiTheme="minorHAnsi" w:cstheme="minorHAnsi"/>
          <w:bCs/>
        </w:rPr>
        <w:t xml:space="preserve"> </w:t>
      </w:r>
      <w:r w:rsidR="00BB344F">
        <w:rPr>
          <w:rFonts w:asciiTheme="minorHAnsi" w:hAnsiTheme="minorHAnsi" w:cstheme="minorHAnsi"/>
          <w:bCs/>
        </w:rPr>
        <w:t xml:space="preserve"> </w:t>
      </w:r>
      <w:r w:rsidRPr="00ED012B">
        <w:rPr>
          <w:rFonts w:asciiTheme="minorHAnsi" w:hAnsiTheme="minorHAnsi" w:cs="Arial"/>
          <w:szCs w:val="24"/>
        </w:rPr>
        <w:t>within five (5) days from receipt of the RFP.</w:t>
      </w:r>
    </w:p>
    <w:p w:rsidR="00E576DD" w:rsidRPr="00E74E0B" w:rsidP="00E74E0B">
      <w:pPr>
        <w:pStyle w:val="ListParagraph"/>
        <w:ind w:left="360"/>
        <w:rPr>
          <w:rFonts w:asciiTheme="minorHAnsi" w:hAnsiTheme="minorHAnsi" w:cs="Arial"/>
          <w:b/>
          <w:sz w:val="10"/>
          <w:szCs w:val="10"/>
        </w:rPr>
      </w:pPr>
    </w:p>
    <w:p w:rsidR="005F075E" w:rsidRPr="00BF54CA" w:rsidP="005F075E">
      <w:pPr>
        <w:pStyle w:val="ListParagraph"/>
        <w:numPr>
          <w:ilvl w:val="0"/>
          <w:numId w:val="1"/>
        </w:numPr>
        <w:rPr>
          <w:rFonts w:asciiTheme="minorHAnsi" w:hAnsiTheme="minorHAnsi" w:cstheme="minorHAnsi"/>
          <w:b/>
          <w:szCs w:val="24"/>
        </w:rPr>
      </w:pPr>
      <w:r w:rsidRPr="00BF54CA">
        <w:rPr>
          <w:rFonts w:asciiTheme="minorHAnsi" w:hAnsiTheme="minorHAnsi" w:cstheme="minorHAnsi"/>
          <w:b/>
          <w:szCs w:val="24"/>
        </w:rPr>
        <w:t>SCOPE:</w:t>
      </w:r>
      <w:r w:rsidRPr="00BF54CA" w:rsidR="004A42C8">
        <w:rPr>
          <w:rFonts w:asciiTheme="minorHAnsi" w:hAnsiTheme="minorHAnsi" w:cstheme="minorHAnsi"/>
          <w:b/>
          <w:szCs w:val="24"/>
        </w:rPr>
        <w:t xml:space="preserve">  </w:t>
      </w:r>
      <w:r w:rsidRPr="0042389C" w:rsidR="0042389C">
        <w:rPr>
          <w:rFonts w:asciiTheme="minorHAnsi" w:hAnsiTheme="minorHAnsi" w:cstheme="minorHAnsi"/>
          <w:szCs w:val="24"/>
        </w:rPr>
        <w:t xml:space="preserve">The Contractor shall provide all labor, materials, tools, equipment, etc. necessary to </w:t>
      </w:r>
      <w:r w:rsidR="0078075D">
        <w:rPr>
          <w:rFonts w:asciiTheme="minorHAnsi" w:hAnsiTheme="minorHAnsi" w:cstheme="minorHAnsi"/>
          <w:szCs w:val="24"/>
        </w:rPr>
        <w:t xml:space="preserve">accomplish </w:t>
      </w:r>
      <w:r w:rsidRPr="00D626D7" w:rsidR="0078075D">
        <w:rPr>
          <w:rFonts w:asciiTheme="minorHAnsi" w:hAnsiTheme="minorHAnsi" w:cstheme="minorHAnsi"/>
          <w:szCs w:val="24"/>
        </w:rPr>
        <w:t>the</w:t>
      </w:r>
      <w:r w:rsidRPr="00D626D7" w:rsidR="00D626D7">
        <w:rPr>
          <w:rFonts w:asciiTheme="minorHAnsi" w:hAnsiTheme="minorHAnsi" w:cstheme="minorHAnsi"/>
          <w:szCs w:val="24"/>
        </w:rPr>
        <w:t xml:space="preserve"> “</w:t>
      </w:r>
      <w:r w:rsidR="00BB344F">
        <w:rPr>
          <w:rFonts w:asciiTheme="minorHAnsi" w:hAnsiTheme="minorHAnsi" w:cstheme="minorHAnsi"/>
          <w:szCs w:val="24"/>
        </w:rPr>
        <w:t>Replace Sunroom Glazing</w:t>
      </w:r>
      <w:r w:rsidRPr="00D626D7" w:rsidR="00D626D7">
        <w:rPr>
          <w:rFonts w:asciiTheme="minorHAnsi" w:hAnsiTheme="minorHAnsi" w:cstheme="minorHAnsi"/>
          <w:szCs w:val="24"/>
        </w:rPr>
        <w:t xml:space="preserve">” project at the </w:t>
      </w:r>
      <w:r w:rsidR="000D3991">
        <w:rPr>
          <w:rFonts w:asciiTheme="minorHAnsi" w:hAnsiTheme="minorHAnsi" w:cstheme="minorHAnsi"/>
          <w:szCs w:val="24"/>
        </w:rPr>
        <w:t>St. Cloud</w:t>
      </w:r>
      <w:r w:rsidRPr="00D626D7" w:rsidR="00D626D7">
        <w:rPr>
          <w:rFonts w:asciiTheme="minorHAnsi" w:hAnsiTheme="minorHAnsi" w:cstheme="minorHAnsi"/>
          <w:szCs w:val="24"/>
        </w:rPr>
        <w:t xml:space="preserve"> VA Health Care System, </w:t>
      </w:r>
      <w:r w:rsidR="000D3991">
        <w:rPr>
          <w:rFonts w:asciiTheme="minorHAnsi" w:hAnsiTheme="minorHAnsi" w:cstheme="minorHAnsi"/>
          <w:szCs w:val="24"/>
        </w:rPr>
        <w:t>St. Cloud</w:t>
      </w:r>
      <w:r w:rsidRPr="00D626D7" w:rsidR="00D626D7">
        <w:rPr>
          <w:rFonts w:asciiTheme="minorHAnsi" w:hAnsiTheme="minorHAnsi" w:cstheme="minorHAnsi"/>
          <w:szCs w:val="24"/>
        </w:rPr>
        <w:t xml:space="preserve">, </w:t>
      </w:r>
      <w:r w:rsidR="0082270E">
        <w:rPr>
          <w:rFonts w:asciiTheme="minorHAnsi" w:hAnsiTheme="minorHAnsi" w:cstheme="minorHAnsi"/>
          <w:szCs w:val="24"/>
        </w:rPr>
        <w:t>MN</w:t>
      </w:r>
      <w:r w:rsidRPr="00D626D7" w:rsidR="00D626D7">
        <w:rPr>
          <w:rFonts w:asciiTheme="minorHAnsi" w:hAnsiTheme="minorHAnsi" w:cstheme="minorHAnsi"/>
          <w:szCs w:val="24"/>
        </w:rPr>
        <w:t xml:space="preserve"> </w:t>
      </w:r>
      <w:r w:rsidRPr="00D50C68" w:rsidR="00D50C68">
        <w:rPr>
          <w:rFonts w:asciiTheme="minorHAnsi" w:hAnsiTheme="minorHAnsi" w:cstheme="minorHAnsi"/>
          <w:szCs w:val="24"/>
        </w:rPr>
        <w:t>56303</w:t>
      </w:r>
      <w:r w:rsidRPr="00D626D7" w:rsidR="00D626D7">
        <w:rPr>
          <w:rFonts w:asciiTheme="minorHAnsi" w:hAnsiTheme="minorHAnsi" w:cstheme="minorHAnsi"/>
          <w:szCs w:val="24"/>
        </w:rPr>
        <w:t xml:space="preserve"> per the Scope of Work (SOW), construction drawings and specifications</w:t>
      </w:r>
    </w:p>
    <w:p w:rsidR="00BF54CA" w:rsidRPr="00BF54CA" w:rsidP="00BF54CA">
      <w:pPr>
        <w:rPr>
          <w:rFonts w:asciiTheme="minorHAnsi" w:hAnsiTheme="minorHAnsi" w:cstheme="minorHAnsi"/>
          <w:b/>
          <w:szCs w:val="24"/>
        </w:rPr>
      </w:pPr>
    </w:p>
    <w:p w:rsidR="004A42C8" w:rsidRPr="008248D1" w:rsidP="00F12897">
      <w:pPr>
        <w:pStyle w:val="ListParagraph"/>
        <w:numPr>
          <w:ilvl w:val="0"/>
          <w:numId w:val="1"/>
        </w:numPr>
        <w:rPr>
          <w:rFonts w:asciiTheme="minorHAnsi" w:hAnsiTheme="minorHAnsi" w:cs="Arial"/>
          <w:b/>
          <w:szCs w:val="24"/>
        </w:rPr>
      </w:pPr>
      <w:r w:rsidRPr="00E576DD">
        <w:rPr>
          <w:rFonts w:asciiTheme="minorHAnsi" w:hAnsiTheme="minorHAnsi" w:cs="Arial"/>
          <w:b/>
          <w:szCs w:val="24"/>
        </w:rPr>
        <w:t>PERIOD OF PERFORMANCE:</w:t>
      </w:r>
      <w:r>
        <w:rPr>
          <w:rFonts w:asciiTheme="minorHAnsi" w:hAnsiTheme="minorHAnsi" w:cs="Arial"/>
          <w:b/>
          <w:szCs w:val="24"/>
        </w:rPr>
        <w:t xml:space="preserve"> </w:t>
      </w:r>
    </w:p>
    <w:p w:rsidR="001949ED" w:rsidRPr="001949ED" w:rsidP="001949ED">
      <w:pPr>
        <w:numPr>
          <w:ilvl w:val="1"/>
          <w:numId w:val="1"/>
        </w:numPr>
        <w:tabs>
          <w:tab w:val="left" w:pos="990"/>
        </w:tabs>
        <w:autoSpaceDE w:val="0"/>
        <w:autoSpaceDN w:val="0"/>
        <w:adjustRightInd w:val="0"/>
        <w:spacing w:after="200" w:line="276" w:lineRule="auto"/>
        <w:rPr>
          <w:rFonts w:asciiTheme="minorHAnsi" w:hAnsiTheme="minorHAnsi" w:cstheme="minorHAnsi"/>
          <w:color w:val="000000"/>
        </w:rPr>
      </w:pPr>
      <w:r w:rsidRPr="001949ED">
        <w:rPr>
          <w:rFonts w:asciiTheme="minorHAnsi" w:hAnsiTheme="minorHAnsi" w:cstheme="minorHAnsi"/>
          <w:lang w:val="en"/>
        </w:rPr>
        <w:t xml:space="preserve">The contractor shall commence work under this contract </w:t>
      </w:r>
      <w:r w:rsidRPr="002B6621">
        <w:rPr>
          <w:rFonts w:asciiTheme="minorHAnsi" w:hAnsiTheme="minorHAnsi" w:cstheme="minorHAnsi"/>
          <w:lang w:val="en"/>
        </w:rPr>
        <w:t xml:space="preserve">within </w:t>
      </w:r>
      <w:r w:rsidR="00FE7B34">
        <w:rPr>
          <w:rFonts w:asciiTheme="minorHAnsi" w:hAnsiTheme="minorHAnsi" w:cstheme="minorHAnsi"/>
          <w:b/>
          <w:bCs/>
          <w:lang w:val="en"/>
        </w:rPr>
        <w:t>21</w:t>
      </w:r>
      <w:r w:rsidRPr="000F72F0">
        <w:rPr>
          <w:rFonts w:asciiTheme="minorHAnsi" w:hAnsiTheme="minorHAnsi" w:cstheme="minorHAnsi"/>
          <w:b/>
          <w:bCs/>
          <w:lang w:val="en"/>
        </w:rPr>
        <w:t xml:space="preserve"> </w:t>
      </w:r>
      <w:r w:rsidRPr="00B73336">
        <w:rPr>
          <w:rFonts w:asciiTheme="minorHAnsi" w:hAnsiTheme="minorHAnsi" w:cstheme="minorHAnsi"/>
          <w:b/>
          <w:bCs/>
          <w:lang w:val="en"/>
        </w:rPr>
        <w:t>calendar days</w:t>
      </w:r>
      <w:r w:rsidRPr="001949ED">
        <w:rPr>
          <w:rFonts w:asciiTheme="minorHAnsi" w:hAnsiTheme="minorHAnsi" w:cstheme="minorHAnsi"/>
          <w:lang w:val="en"/>
        </w:rPr>
        <w:t xml:space="preserve"> after the date the Contractor receives </w:t>
      </w:r>
      <w:r w:rsidR="0061101B">
        <w:rPr>
          <w:rFonts w:asciiTheme="minorHAnsi" w:hAnsiTheme="minorHAnsi" w:cstheme="minorHAnsi"/>
          <w:lang w:val="en"/>
        </w:rPr>
        <w:t>contract award</w:t>
      </w:r>
      <w:r w:rsidRPr="001949ED">
        <w:rPr>
          <w:rFonts w:asciiTheme="minorHAnsi" w:hAnsiTheme="minorHAnsi" w:cstheme="minorHAnsi"/>
          <w:lang w:val="en"/>
        </w:rPr>
        <w:t>, prosecute the work diligently, and complete the entire work ready for use not later than</w:t>
      </w:r>
      <w:r w:rsidRPr="00F87DB2">
        <w:rPr>
          <w:rFonts w:asciiTheme="minorHAnsi" w:hAnsiTheme="minorHAnsi" w:cstheme="minorHAnsi"/>
          <w:color w:val="FF0000"/>
          <w:lang w:val="en"/>
        </w:rPr>
        <w:t xml:space="preserve"> </w:t>
      </w:r>
      <w:r w:rsidRPr="000F72F0" w:rsidR="00F87DB2">
        <w:rPr>
          <w:rFonts w:asciiTheme="minorHAnsi" w:hAnsiTheme="minorHAnsi" w:cstheme="minorHAnsi"/>
          <w:b/>
          <w:bCs/>
          <w:lang w:val="en"/>
        </w:rPr>
        <w:t>1</w:t>
      </w:r>
      <w:r w:rsidR="00BB344F">
        <w:rPr>
          <w:rFonts w:asciiTheme="minorHAnsi" w:hAnsiTheme="minorHAnsi" w:cstheme="minorHAnsi"/>
          <w:b/>
          <w:bCs/>
          <w:lang w:val="en"/>
        </w:rPr>
        <w:t>80</w:t>
      </w:r>
      <w:r w:rsidRPr="000F72F0">
        <w:rPr>
          <w:rFonts w:asciiTheme="minorHAnsi" w:hAnsiTheme="minorHAnsi" w:cstheme="minorHAnsi"/>
          <w:lang w:val="en"/>
        </w:rPr>
        <w:t xml:space="preserve"> </w:t>
      </w:r>
      <w:r w:rsidRPr="000F72F0">
        <w:rPr>
          <w:rFonts w:asciiTheme="minorHAnsi" w:hAnsiTheme="minorHAnsi" w:cstheme="minorHAnsi"/>
          <w:b/>
        </w:rPr>
        <w:t xml:space="preserve">calendar </w:t>
      </w:r>
      <w:r w:rsidRPr="001949ED">
        <w:rPr>
          <w:rFonts w:asciiTheme="minorHAnsi" w:hAnsiTheme="minorHAnsi" w:cstheme="minorHAnsi"/>
          <w:b/>
          <w:color w:val="000000"/>
        </w:rPr>
        <w:t>days</w:t>
      </w:r>
      <w:r w:rsidRPr="001949ED">
        <w:rPr>
          <w:rFonts w:asciiTheme="minorHAnsi" w:hAnsiTheme="minorHAnsi" w:cstheme="minorHAnsi"/>
          <w:color w:val="000000"/>
        </w:rPr>
        <w:t xml:space="preserve"> from the contractor’s receipt of the notice to proceed (NTP).  </w:t>
      </w:r>
      <w:r w:rsidRPr="001949ED">
        <w:rPr>
          <w:rFonts w:asciiTheme="minorHAnsi" w:hAnsiTheme="minorHAnsi" w:cstheme="minorHAnsi"/>
          <w:lang w:val="en"/>
        </w:rPr>
        <w:t>The time stated for completion shall include final cleanup of the premises.</w:t>
      </w:r>
    </w:p>
    <w:p w:rsidR="00A44B4B" w:rsidRPr="00A44B4B" w:rsidP="00A44B4B">
      <w:pPr>
        <w:numPr>
          <w:ilvl w:val="1"/>
          <w:numId w:val="1"/>
        </w:numPr>
        <w:tabs>
          <w:tab w:val="left" w:pos="990"/>
        </w:tabs>
        <w:autoSpaceDE w:val="0"/>
        <w:autoSpaceDN w:val="0"/>
        <w:adjustRightInd w:val="0"/>
        <w:spacing w:after="200" w:line="276" w:lineRule="auto"/>
        <w:rPr>
          <w:rFonts w:asciiTheme="minorHAnsi" w:hAnsiTheme="minorHAnsi" w:cstheme="minorHAnsi"/>
        </w:rPr>
      </w:pPr>
      <w:r w:rsidRPr="00A44B4B">
        <w:rPr>
          <w:rFonts w:asciiTheme="minorHAnsi" w:hAnsiTheme="minorHAnsi" w:cstheme="minorHAnsi"/>
        </w:rPr>
        <w:t xml:space="preserve">Working hours will be take place </w:t>
      </w:r>
      <w:r w:rsidR="00CB14FB">
        <w:rPr>
          <w:rFonts w:asciiTheme="minorHAnsi" w:hAnsiTheme="minorHAnsi" w:cstheme="minorHAnsi"/>
        </w:rPr>
        <w:t xml:space="preserve">from 8:00 a.m. to 4:30 p.m. </w:t>
      </w:r>
      <w:r w:rsidRPr="00A44B4B">
        <w:rPr>
          <w:rFonts w:asciiTheme="minorHAnsi" w:hAnsiTheme="minorHAnsi" w:cstheme="minorHAnsi"/>
        </w:rPr>
        <w:t>unless otherwise stated in the SOW/drawings/specifications or pre-arranged with the local VA Engineering Office/Contracting Officer’s Representative (COR).</w:t>
      </w:r>
    </w:p>
    <w:p w:rsidR="00657DE9" w:rsidRPr="00D04E6E" w:rsidP="00D04E6E">
      <w:pPr>
        <w:tabs>
          <w:tab w:val="left" w:pos="990"/>
        </w:tabs>
        <w:autoSpaceDE w:val="0"/>
        <w:autoSpaceDN w:val="0"/>
        <w:adjustRightInd w:val="0"/>
        <w:ind w:left="360"/>
        <w:rPr>
          <w:rFonts w:asciiTheme="minorHAnsi" w:hAnsiTheme="minorHAnsi" w:cs="Arial"/>
          <w:color w:val="000000"/>
          <w:sz w:val="10"/>
          <w:szCs w:val="10"/>
        </w:rPr>
      </w:pPr>
    </w:p>
    <w:p w:rsidR="008248D1" w:rsidRPr="00E2219E" w:rsidP="00F12897">
      <w:pPr>
        <w:pStyle w:val="ListParagraph"/>
        <w:numPr>
          <w:ilvl w:val="0"/>
          <w:numId w:val="1"/>
        </w:numPr>
        <w:rPr>
          <w:rFonts w:asciiTheme="minorHAnsi" w:hAnsiTheme="minorHAnsi" w:cs="Arial"/>
          <w:b/>
          <w:szCs w:val="24"/>
        </w:rPr>
      </w:pPr>
      <w:r w:rsidRPr="00E576DD">
        <w:rPr>
          <w:rFonts w:asciiTheme="minorHAnsi" w:hAnsiTheme="minorHAnsi" w:cs="Arial"/>
          <w:b/>
          <w:szCs w:val="24"/>
        </w:rPr>
        <w:t>NAICS CODE:</w:t>
      </w:r>
      <w:r w:rsidR="004A42C8">
        <w:rPr>
          <w:rFonts w:asciiTheme="minorHAnsi" w:hAnsiTheme="minorHAnsi" w:cs="Arial"/>
          <w:b/>
          <w:szCs w:val="24"/>
        </w:rPr>
        <w:t xml:space="preserve"> </w:t>
      </w:r>
      <w:r w:rsidRPr="00FE2CC7" w:rsidR="00FE2CC7">
        <w:rPr>
          <w:rFonts w:asciiTheme="minorHAnsi" w:hAnsiTheme="minorHAnsi" w:cs="Arial"/>
          <w:bCs/>
          <w:szCs w:val="24"/>
        </w:rPr>
        <w:t>23</w:t>
      </w:r>
      <w:r w:rsidR="00BB344F">
        <w:rPr>
          <w:rFonts w:asciiTheme="minorHAnsi" w:hAnsiTheme="minorHAnsi" w:cs="Arial"/>
          <w:bCs/>
          <w:szCs w:val="24"/>
        </w:rPr>
        <w:t>6220</w:t>
      </w:r>
      <w:r w:rsidR="002F4E48">
        <w:rPr>
          <w:rFonts w:asciiTheme="minorHAnsi" w:hAnsiTheme="minorHAnsi" w:cs="Arial"/>
          <w:bCs/>
          <w:szCs w:val="24"/>
        </w:rPr>
        <w:t xml:space="preserve"> </w:t>
      </w:r>
      <w:r w:rsidR="00642EB9">
        <w:rPr>
          <w:rFonts w:asciiTheme="minorHAnsi" w:hAnsiTheme="minorHAnsi" w:cs="Arial"/>
          <w:bCs/>
          <w:szCs w:val="24"/>
        </w:rPr>
        <w:t xml:space="preserve">/ </w:t>
      </w:r>
      <w:r w:rsidR="00394497">
        <w:rPr>
          <w:rFonts w:asciiTheme="minorHAnsi" w:hAnsiTheme="minorHAnsi" w:cs="Arial"/>
          <w:bCs/>
          <w:szCs w:val="24"/>
        </w:rPr>
        <w:t>$</w:t>
      </w:r>
      <w:r w:rsidR="00BB344F">
        <w:rPr>
          <w:rFonts w:asciiTheme="minorHAnsi" w:hAnsiTheme="minorHAnsi" w:cs="Arial"/>
          <w:bCs/>
          <w:szCs w:val="24"/>
        </w:rPr>
        <w:t>39.5</w:t>
      </w:r>
      <w:r w:rsidR="00394497">
        <w:rPr>
          <w:rFonts w:asciiTheme="minorHAnsi" w:hAnsiTheme="minorHAnsi" w:cs="Arial"/>
          <w:bCs/>
          <w:szCs w:val="24"/>
        </w:rPr>
        <w:t>M</w:t>
      </w:r>
    </w:p>
    <w:p w:rsidR="00E2219E" w:rsidRPr="00D04E6E" w:rsidP="00E2219E">
      <w:pPr>
        <w:pStyle w:val="ListParagraph"/>
        <w:ind w:left="360"/>
        <w:rPr>
          <w:rFonts w:asciiTheme="minorHAnsi" w:hAnsiTheme="minorHAnsi" w:cs="Arial"/>
          <w:b/>
          <w:szCs w:val="24"/>
        </w:rPr>
      </w:pPr>
    </w:p>
    <w:p w:rsidR="00D04E6E" w:rsidRPr="00D04E6E" w:rsidP="00D04E6E">
      <w:pPr>
        <w:pStyle w:val="ListParagraph"/>
        <w:ind w:left="360"/>
        <w:rPr>
          <w:rFonts w:asciiTheme="minorHAnsi" w:hAnsiTheme="minorHAnsi" w:cs="Arial"/>
          <w:b/>
          <w:sz w:val="10"/>
          <w:szCs w:val="10"/>
        </w:rPr>
      </w:pPr>
    </w:p>
    <w:p w:rsidR="00E576DD" w:rsidRPr="00E2219E" w:rsidP="00F12897">
      <w:pPr>
        <w:pStyle w:val="ListParagraph"/>
        <w:numPr>
          <w:ilvl w:val="0"/>
          <w:numId w:val="1"/>
        </w:numPr>
        <w:rPr>
          <w:rFonts w:asciiTheme="minorHAnsi" w:hAnsiTheme="minorHAnsi" w:cs="Arial"/>
          <w:b/>
          <w:szCs w:val="24"/>
        </w:rPr>
      </w:pPr>
      <w:r w:rsidRPr="008248D1">
        <w:rPr>
          <w:rFonts w:asciiTheme="minorHAnsi" w:hAnsiTheme="minorHAnsi" w:cs="Arial"/>
          <w:b/>
          <w:szCs w:val="24"/>
        </w:rPr>
        <w:t>MAGNITUDE OF CONSTRUCTION</w:t>
      </w:r>
      <w:r w:rsidRPr="00FE2CC7">
        <w:rPr>
          <w:rFonts w:asciiTheme="minorHAnsi" w:hAnsiTheme="minorHAnsi" w:cs="Arial"/>
          <w:bCs/>
          <w:szCs w:val="24"/>
        </w:rPr>
        <w:t>:</w:t>
      </w:r>
      <w:r w:rsidRPr="00FE2CC7" w:rsidR="00FE2CC7">
        <w:rPr>
          <w:rFonts w:asciiTheme="minorHAnsi" w:hAnsiTheme="minorHAnsi" w:cs="Arial"/>
          <w:bCs/>
          <w:szCs w:val="24"/>
        </w:rPr>
        <w:t xml:space="preserve"> Between</w:t>
      </w:r>
      <w:r w:rsidR="00FE2CC7">
        <w:rPr>
          <w:rFonts w:asciiTheme="minorHAnsi" w:hAnsiTheme="minorHAnsi" w:cs="Arial"/>
          <w:bCs/>
          <w:szCs w:val="24"/>
        </w:rPr>
        <w:t xml:space="preserve"> $</w:t>
      </w:r>
      <w:r w:rsidR="00F61E83">
        <w:rPr>
          <w:rFonts w:asciiTheme="minorHAnsi" w:hAnsiTheme="minorHAnsi" w:cs="Arial"/>
          <w:bCs/>
          <w:szCs w:val="24"/>
        </w:rPr>
        <w:t>250,000 to $500,000</w:t>
      </w:r>
      <w:r w:rsidR="00621CFF">
        <w:rPr>
          <w:rFonts w:asciiTheme="minorHAnsi" w:hAnsiTheme="minorHAnsi" w:cs="Arial"/>
          <w:bCs/>
          <w:szCs w:val="24"/>
        </w:rPr>
        <w:t>.</w:t>
      </w:r>
    </w:p>
    <w:p w:rsidR="00E2219E" w:rsidRPr="00D04E6E" w:rsidP="00E2219E">
      <w:pPr>
        <w:pStyle w:val="ListParagraph"/>
        <w:ind w:left="360"/>
        <w:rPr>
          <w:rFonts w:asciiTheme="minorHAnsi" w:hAnsiTheme="minorHAnsi" w:cs="Arial"/>
          <w:b/>
          <w:szCs w:val="24"/>
        </w:rPr>
      </w:pPr>
    </w:p>
    <w:p w:rsidR="00D04E6E" w:rsidRPr="00D04E6E" w:rsidP="00E74E0B">
      <w:pPr>
        <w:pStyle w:val="ListParagraph"/>
        <w:ind w:left="360"/>
        <w:rPr>
          <w:rFonts w:asciiTheme="minorHAnsi" w:hAnsiTheme="minorHAnsi" w:cs="Arial"/>
          <w:b/>
          <w:sz w:val="10"/>
          <w:szCs w:val="10"/>
        </w:rPr>
      </w:pPr>
    </w:p>
    <w:p w:rsidR="008248D1" w:rsidRPr="008248D1" w:rsidP="00F12897">
      <w:pPr>
        <w:pStyle w:val="ListParagraph"/>
        <w:numPr>
          <w:ilvl w:val="0"/>
          <w:numId w:val="1"/>
        </w:numPr>
        <w:rPr>
          <w:rFonts w:asciiTheme="minorHAnsi" w:hAnsiTheme="minorHAnsi" w:cs="Arial"/>
          <w:b/>
          <w:szCs w:val="24"/>
        </w:rPr>
      </w:pPr>
      <w:r>
        <w:rPr>
          <w:rFonts w:asciiTheme="minorHAnsi" w:hAnsiTheme="minorHAnsi" w:cs="Arial"/>
          <w:b/>
          <w:szCs w:val="24"/>
        </w:rPr>
        <w:t>BONDS:</w:t>
      </w:r>
    </w:p>
    <w:p w:rsidR="00F879E8" w:rsidRPr="00F879E8" w:rsidP="00F879E8">
      <w:pPr>
        <w:pStyle w:val="ListParagraph"/>
        <w:numPr>
          <w:ilvl w:val="1"/>
          <w:numId w:val="1"/>
        </w:numPr>
        <w:tabs>
          <w:tab w:val="left" w:pos="360"/>
          <w:tab w:val="left" w:pos="720"/>
          <w:tab w:val="left" w:pos="1080"/>
          <w:tab w:val="left" w:pos="1440"/>
          <w:tab w:val="left" w:pos="1800"/>
          <w:tab w:val="left" w:pos="2160"/>
        </w:tabs>
        <w:spacing w:after="200" w:line="276" w:lineRule="auto"/>
        <w:rPr>
          <w:rFonts w:asciiTheme="minorHAnsi" w:hAnsiTheme="minorHAnsi" w:cstheme="minorHAnsi"/>
        </w:rPr>
      </w:pPr>
      <w:r w:rsidRPr="00F879E8">
        <w:rPr>
          <w:rFonts w:asciiTheme="minorHAnsi" w:hAnsiTheme="minorHAnsi" w:cstheme="minorHAnsi"/>
        </w:rPr>
        <w:t>Bid Guarantee: A bid guarantee of 20% as indicated in FAR Provision 52.228-1.</w:t>
      </w:r>
    </w:p>
    <w:p w:rsidR="00F879E8" w:rsidRPr="00F879E8" w:rsidP="00F879E8">
      <w:pPr>
        <w:pStyle w:val="ListParagraph"/>
        <w:rPr>
          <w:rFonts w:asciiTheme="minorHAnsi" w:hAnsiTheme="minorHAnsi" w:cstheme="minorHAnsi"/>
        </w:rPr>
      </w:pPr>
      <w:r w:rsidRPr="00F879E8">
        <w:rPr>
          <w:rFonts w:asciiTheme="minorHAnsi" w:hAnsiTheme="minorHAnsi" w:cstheme="minorHAnsi"/>
        </w:rPr>
        <w:t>Note: A scanned copy of the Bid Guarantee may be provided with the proposal.  A signed and sealed original must be provided by the awardee prior to award.</w:t>
      </w:r>
    </w:p>
    <w:p w:rsidR="00F879E8" w:rsidP="00F879E8">
      <w:pPr>
        <w:pStyle w:val="ListParagraph"/>
        <w:numPr>
          <w:ilvl w:val="1"/>
          <w:numId w:val="1"/>
        </w:num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rPr>
      </w:pPr>
      <w:r w:rsidRPr="00F879E8">
        <w:rPr>
          <w:rFonts w:asciiTheme="minorHAnsi" w:hAnsiTheme="minorHAnsi" w:cstheme="minorHAnsi"/>
        </w:rPr>
        <w:t>Performance and Payment Bonds</w:t>
      </w:r>
      <w:r w:rsidRPr="00F879E8">
        <w:rPr>
          <w:rFonts w:asciiTheme="minorHAnsi" w:hAnsiTheme="minorHAnsi" w:cstheme="minorHAnsi"/>
          <w:b/>
        </w:rPr>
        <w:t xml:space="preserve">: </w:t>
      </w:r>
      <w:r w:rsidRPr="00F879E8">
        <w:rPr>
          <w:rFonts w:asciiTheme="minorHAnsi" w:hAnsiTheme="minorHAnsi" w:cstheme="minorHAnsi"/>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rsidR="005B2AF8" w:rsidRPr="00FE7B34" w:rsidP="00FE7B34">
      <w:pPr>
        <w:tabs>
          <w:tab w:val="left" w:pos="360"/>
          <w:tab w:val="left" w:pos="720"/>
          <w:tab w:val="left" w:pos="1080"/>
          <w:tab w:val="left" w:pos="1440"/>
          <w:tab w:val="left" w:pos="1800"/>
          <w:tab w:val="left" w:pos="2160"/>
        </w:tabs>
        <w:rPr>
          <w:rFonts w:asciiTheme="minorHAnsi" w:hAnsiTheme="minorHAnsi" w:cs="Arial"/>
          <w:b/>
          <w:sz w:val="10"/>
          <w:szCs w:val="10"/>
        </w:rPr>
      </w:pPr>
    </w:p>
    <w:p w:rsidR="00347EB2" w:rsidRPr="00E2219E" w:rsidP="00F12897">
      <w:pPr>
        <w:pStyle w:val="ListParagraph"/>
        <w:numPr>
          <w:ilvl w:val="0"/>
          <w:numId w:val="1"/>
        </w:numPr>
        <w:rPr>
          <w:rFonts w:asciiTheme="minorHAnsi" w:hAnsiTheme="minorHAnsi" w:cs="Arial"/>
          <w:szCs w:val="24"/>
        </w:rPr>
      </w:pPr>
      <w:r w:rsidRPr="00E824CE">
        <w:rPr>
          <w:rFonts w:asciiTheme="minorHAnsi" w:hAnsiTheme="minorHAnsi" w:cs="Arial"/>
          <w:b/>
          <w:szCs w:val="24"/>
        </w:rPr>
        <w:t xml:space="preserve">WAGE DETERMINATION: </w:t>
      </w:r>
      <w:r>
        <w:rPr>
          <w:rFonts w:asciiTheme="minorHAnsi" w:hAnsiTheme="minorHAnsi" w:cs="Arial"/>
          <w:sz w:val="22"/>
          <w:szCs w:val="22"/>
        </w:rPr>
        <w:t xml:space="preserve"> </w:t>
      </w:r>
      <w:r w:rsidR="00264F71">
        <w:rPr>
          <w:rFonts w:asciiTheme="minorHAnsi" w:hAnsiTheme="minorHAnsi" w:cs="Arial"/>
          <w:bCs/>
          <w:szCs w:val="24"/>
          <w:u w:val="single"/>
        </w:rPr>
        <w:t>MN2022</w:t>
      </w:r>
      <w:r w:rsidR="005E3FF0">
        <w:rPr>
          <w:rFonts w:asciiTheme="minorHAnsi" w:hAnsiTheme="minorHAnsi" w:cs="Arial"/>
          <w:bCs/>
          <w:szCs w:val="24"/>
          <w:u w:val="single"/>
        </w:rPr>
        <w:t>01</w:t>
      </w:r>
      <w:r w:rsidR="00FE7B34">
        <w:rPr>
          <w:rFonts w:asciiTheme="minorHAnsi" w:hAnsiTheme="minorHAnsi" w:cs="Arial"/>
          <w:bCs/>
          <w:szCs w:val="24"/>
          <w:u w:val="single"/>
        </w:rPr>
        <w:t>30</w:t>
      </w:r>
      <w:r w:rsidRPr="00ED012B" w:rsidR="00441499">
        <w:rPr>
          <w:rFonts w:asciiTheme="minorHAnsi" w:hAnsiTheme="minorHAnsi" w:cs="Arial"/>
          <w:bCs/>
          <w:szCs w:val="24"/>
          <w:u w:val="single"/>
        </w:rPr>
        <w:t xml:space="preserve"> dated </w:t>
      </w:r>
      <w:r w:rsidR="005E3FF0">
        <w:rPr>
          <w:rFonts w:asciiTheme="minorHAnsi" w:hAnsiTheme="minorHAnsi" w:cs="Arial"/>
          <w:bCs/>
          <w:szCs w:val="24"/>
          <w:u w:val="single"/>
        </w:rPr>
        <w:t>4/1</w:t>
      </w:r>
      <w:r w:rsidRPr="00ED012B" w:rsidR="005B2AF8">
        <w:rPr>
          <w:rFonts w:asciiTheme="minorHAnsi" w:hAnsiTheme="minorHAnsi" w:cs="Arial"/>
          <w:bCs/>
          <w:szCs w:val="24"/>
          <w:u w:val="single"/>
        </w:rPr>
        <w:t>/202</w:t>
      </w:r>
      <w:r w:rsidR="00264F71">
        <w:rPr>
          <w:rFonts w:asciiTheme="minorHAnsi" w:hAnsiTheme="minorHAnsi" w:cs="Arial"/>
          <w:bCs/>
          <w:szCs w:val="24"/>
          <w:u w:val="single"/>
        </w:rPr>
        <w:t>2</w:t>
      </w:r>
      <w:r w:rsidRPr="00ED012B" w:rsidR="00FE2CC7">
        <w:rPr>
          <w:rFonts w:asciiTheme="minorHAnsi" w:hAnsiTheme="minorHAnsi" w:cs="Arial"/>
          <w:b/>
          <w:szCs w:val="24"/>
        </w:rPr>
        <w:t>.</w:t>
      </w:r>
      <w:r w:rsidRPr="00ED012B">
        <w:rPr>
          <w:rFonts w:asciiTheme="minorHAnsi" w:hAnsiTheme="minorHAnsi" w:cs="Arial"/>
          <w:bCs/>
          <w:szCs w:val="24"/>
        </w:rPr>
        <w:t xml:space="preserve"> Full text of Wage Determination is provided as</w:t>
      </w:r>
      <w:r w:rsidRPr="00ED012B" w:rsidR="00441499">
        <w:rPr>
          <w:rFonts w:asciiTheme="minorHAnsi" w:hAnsiTheme="minorHAnsi" w:cs="Arial"/>
          <w:bCs/>
          <w:szCs w:val="24"/>
        </w:rPr>
        <w:t xml:space="preserve"> an a</w:t>
      </w:r>
      <w:r w:rsidRPr="00ED012B">
        <w:rPr>
          <w:rFonts w:asciiTheme="minorHAnsi" w:hAnsiTheme="minorHAnsi" w:cs="Arial"/>
          <w:bCs/>
          <w:szCs w:val="24"/>
        </w:rPr>
        <w:t>ttachment</w:t>
      </w:r>
      <w:r w:rsidRPr="00ED012B" w:rsidR="00441499">
        <w:rPr>
          <w:rFonts w:asciiTheme="minorHAnsi" w:hAnsiTheme="minorHAnsi" w:cs="Arial"/>
          <w:bCs/>
          <w:szCs w:val="24"/>
        </w:rPr>
        <w:t>.</w:t>
      </w:r>
    </w:p>
    <w:p w:rsidR="00E2219E" w:rsidRPr="00ED012B" w:rsidP="00E2219E">
      <w:pPr>
        <w:pStyle w:val="ListParagraph"/>
        <w:ind w:left="360"/>
        <w:rPr>
          <w:rFonts w:asciiTheme="minorHAnsi" w:hAnsiTheme="minorHAnsi" w:cs="Arial"/>
          <w:szCs w:val="24"/>
        </w:rPr>
      </w:pPr>
    </w:p>
    <w:p w:rsidR="00D04E6E" w:rsidRPr="000021DB" w:rsidP="00D04E6E">
      <w:pPr>
        <w:pStyle w:val="ListParagraph"/>
        <w:ind w:left="360"/>
        <w:rPr>
          <w:rFonts w:asciiTheme="minorHAnsi" w:hAnsiTheme="minorHAnsi" w:cs="Arial"/>
          <w:sz w:val="10"/>
          <w:szCs w:val="10"/>
        </w:rPr>
      </w:pPr>
    </w:p>
    <w:p w:rsidR="003640BF" w:rsidRPr="003640BF" w:rsidP="003640BF">
      <w:pPr>
        <w:pStyle w:val="ListParagraph"/>
        <w:numPr>
          <w:ilvl w:val="0"/>
          <w:numId w:val="1"/>
        </w:numPr>
        <w:autoSpaceDE w:val="0"/>
        <w:autoSpaceDN w:val="0"/>
        <w:adjustRightInd w:val="0"/>
        <w:rPr>
          <w:rFonts w:asciiTheme="minorHAnsi" w:hAnsiTheme="minorHAnsi" w:cs="Arial"/>
          <w:szCs w:val="24"/>
        </w:rPr>
      </w:pPr>
      <w:r w:rsidRPr="000021DB">
        <w:rPr>
          <w:rFonts w:asciiTheme="minorHAnsi" w:hAnsiTheme="minorHAnsi" w:cs="Arial"/>
          <w:b/>
          <w:szCs w:val="24"/>
        </w:rPr>
        <w:t xml:space="preserve">SITE VISIT:  </w:t>
      </w:r>
      <w:r w:rsidRPr="000021DB" w:rsidR="00EC390A">
        <w:rPr>
          <w:rFonts w:asciiTheme="minorHAnsi" w:hAnsiTheme="minorHAnsi" w:cs="Arial"/>
          <w:bCs/>
          <w:szCs w:val="24"/>
        </w:rPr>
        <w:t xml:space="preserve">An organized Site Visit </w:t>
      </w:r>
      <w:r w:rsidRPr="000021DB" w:rsidR="00EC390A">
        <w:rPr>
          <w:rFonts w:asciiTheme="minorHAnsi" w:hAnsiTheme="minorHAnsi" w:cs="Arial"/>
          <w:szCs w:val="24"/>
        </w:rPr>
        <w:t>has</w:t>
      </w:r>
      <w:r w:rsidRPr="000021DB" w:rsidR="00EC390A">
        <w:rPr>
          <w:rFonts w:asciiTheme="minorHAnsi" w:hAnsiTheme="minorHAnsi" w:cs="Arial"/>
          <w:b/>
          <w:bCs/>
          <w:szCs w:val="24"/>
        </w:rPr>
        <w:t xml:space="preserve"> </w:t>
      </w:r>
      <w:r w:rsidRPr="000021DB" w:rsidR="00EC390A">
        <w:rPr>
          <w:rFonts w:asciiTheme="minorHAnsi" w:hAnsiTheme="minorHAnsi" w:cs="Arial"/>
          <w:bCs/>
          <w:szCs w:val="24"/>
        </w:rPr>
        <w:t xml:space="preserve">been scheduled </w:t>
      </w:r>
      <w:r w:rsidRPr="00865B2F" w:rsidR="00EC390A">
        <w:rPr>
          <w:rFonts w:asciiTheme="minorHAnsi" w:hAnsiTheme="minorHAnsi" w:cs="Arial"/>
          <w:bCs/>
          <w:szCs w:val="24"/>
        </w:rPr>
        <w:t>for</w:t>
      </w:r>
      <w:r w:rsidRPr="00865B2F" w:rsidR="00FE2CC7">
        <w:rPr>
          <w:rFonts w:asciiTheme="minorHAnsi" w:hAnsiTheme="minorHAnsi" w:cs="Arial"/>
          <w:bCs/>
          <w:szCs w:val="24"/>
        </w:rPr>
        <w:t xml:space="preserve"> </w:t>
      </w:r>
      <w:r w:rsidR="0019619F">
        <w:rPr>
          <w:rFonts w:asciiTheme="minorHAnsi" w:hAnsiTheme="minorHAnsi" w:cs="Arial"/>
          <w:bCs/>
          <w:color w:val="FF0000"/>
          <w:szCs w:val="24"/>
          <w:u w:val="single"/>
        </w:rPr>
        <w:t>August 2</w:t>
      </w:r>
      <w:r w:rsidRPr="00483BFA" w:rsidR="00BD013E">
        <w:rPr>
          <w:rFonts w:asciiTheme="minorHAnsi" w:hAnsiTheme="minorHAnsi" w:cs="Arial"/>
          <w:bCs/>
          <w:color w:val="FF0000"/>
          <w:szCs w:val="24"/>
          <w:u w:val="single"/>
        </w:rPr>
        <w:t>,</w:t>
      </w:r>
      <w:r w:rsidRPr="00483BFA" w:rsidR="008F5DAB">
        <w:rPr>
          <w:rFonts w:asciiTheme="minorHAnsi" w:hAnsiTheme="minorHAnsi" w:cs="Arial"/>
          <w:bCs/>
          <w:color w:val="FF0000"/>
          <w:szCs w:val="24"/>
          <w:u w:val="single"/>
        </w:rPr>
        <w:t xml:space="preserve"> </w:t>
      </w:r>
      <w:r w:rsidRPr="00483BFA" w:rsidR="00FE2CC7">
        <w:rPr>
          <w:rFonts w:asciiTheme="minorHAnsi" w:hAnsiTheme="minorHAnsi" w:cs="Arial"/>
          <w:bCs/>
          <w:color w:val="FF0000"/>
          <w:szCs w:val="24"/>
          <w:u w:val="single"/>
        </w:rPr>
        <w:t>202</w:t>
      </w:r>
      <w:r w:rsidRPr="00483BFA" w:rsidR="00720945">
        <w:rPr>
          <w:rFonts w:asciiTheme="minorHAnsi" w:hAnsiTheme="minorHAnsi" w:cs="Arial"/>
          <w:bCs/>
          <w:color w:val="FF0000"/>
          <w:szCs w:val="24"/>
          <w:u w:val="single"/>
        </w:rPr>
        <w:t>2</w:t>
      </w:r>
      <w:r w:rsidRPr="00483BFA" w:rsidR="00367BDF">
        <w:rPr>
          <w:rFonts w:asciiTheme="minorHAnsi" w:hAnsiTheme="minorHAnsi" w:cs="Arial"/>
          <w:bCs/>
          <w:color w:val="FF0000"/>
          <w:szCs w:val="24"/>
          <w:u w:val="single"/>
        </w:rPr>
        <w:t>,</w:t>
      </w:r>
      <w:r w:rsidRPr="00483BFA" w:rsidR="00FE2CC7">
        <w:rPr>
          <w:rFonts w:asciiTheme="minorHAnsi" w:hAnsiTheme="minorHAnsi" w:cs="Arial"/>
          <w:bCs/>
          <w:color w:val="FF0000"/>
          <w:szCs w:val="24"/>
          <w:u w:val="single"/>
        </w:rPr>
        <w:t xml:space="preserve"> at </w:t>
      </w:r>
      <w:r w:rsidR="00F61E83">
        <w:rPr>
          <w:rFonts w:asciiTheme="minorHAnsi" w:hAnsiTheme="minorHAnsi" w:cs="Arial"/>
          <w:bCs/>
          <w:color w:val="FF0000"/>
          <w:szCs w:val="24"/>
          <w:u w:val="single"/>
        </w:rPr>
        <w:t>2</w:t>
      </w:r>
      <w:r w:rsidR="00BB344F">
        <w:rPr>
          <w:rFonts w:asciiTheme="minorHAnsi" w:hAnsiTheme="minorHAnsi" w:cs="Arial"/>
          <w:bCs/>
          <w:color w:val="FF0000"/>
          <w:szCs w:val="24"/>
          <w:u w:val="single"/>
        </w:rPr>
        <w:t>:00</w:t>
      </w:r>
      <w:r w:rsidRPr="00483BFA" w:rsidR="00FE2CC7">
        <w:rPr>
          <w:rFonts w:asciiTheme="minorHAnsi" w:hAnsiTheme="minorHAnsi" w:cs="Arial"/>
          <w:bCs/>
          <w:color w:val="FF0000"/>
          <w:szCs w:val="24"/>
          <w:u w:val="single"/>
        </w:rPr>
        <w:t xml:space="preserve"> </w:t>
      </w:r>
      <w:r w:rsidR="00BB344F">
        <w:rPr>
          <w:rFonts w:asciiTheme="minorHAnsi" w:hAnsiTheme="minorHAnsi" w:cs="Arial"/>
          <w:bCs/>
          <w:color w:val="FF0000"/>
          <w:szCs w:val="24"/>
          <w:u w:val="single"/>
        </w:rPr>
        <w:t>P</w:t>
      </w:r>
      <w:r w:rsidRPr="00483BFA" w:rsidR="00FE2CC7">
        <w:rPr>
          <w:rFonts w:asciiTheme="minorHAnsi" w:hAnsiTheme="minorHAnsi" w:cs="Arial"/>
          <w:bCs/>
          <w:color w:val="FF0000"/>
          <w:szCs w:val="24"/>
          <w:u w:val="single"/>
        </w:rPr>
        <w:t>M (CT)</w:t>
      </w:r>
      <w:r w:rsidRPr="00483BFA" w:rsidR="00FE2CC7">
        <w:rPr>
          <w:rFonts w:asciiTheme="minorHAnsi" w:hAnsiTheme="minorHAnsi" w:cs="Arial"/>
          <w:bCs/>
          <w:color w:val="FF0000"/>
          <w:szCs w:val="24"/>
        </w:rPr>
        <w:t>.</w:t>
      </w:r>
      <w:r w:rsidRPr="00483BFA" w:rsidR="00EC390A">
        <w:rPr>
          <w:rFonts w:asciiTheme="minorHAnsi" w:hAnsiTheme="minorHAnsi" w:cs="Arial"/>
          <w:bCs/>
          <w:color w:val="FF0000"/>
          <w:szCs w:val="24"/>
        </w:rPr>
        <w:t xml:space="preserve"> </w:t>
      </w:r>
      <w:r w:rsidRPr="00865B2F" w:rsidR="00EC390A">
        <w:rPr>
          <w:rFonts w:asciiTheme="minorHAnsi" w:hAnsiTheme="minorHAnsi" w:cs="Arial"/>
          <w:bCs/>
          <w:szCs w:val="24"/>
        </w:rPr>
        <w:t xml:space="preserve">Participants will meet at </w:t>
      </w:r>
      <w:r w:rsidRPr="00865B2F" w:rsidR="00441499">
        <w:rPr>
          <w:rFonts w:asciiTheme="minorHAnsi" w:hAnsiTheme="minorHAnsi" w:cs="Arial"/>
          <w:bCs/>
          <w:szCs w:val="24"/>
        </w:rPr>
        <w:t xml:space="preserve">the </w:t>
      </w:r>
      <w:r w:rsidRPr="00483BFA" w:rsidR="00560A7D">
        <w:rPr>
          <w:rFonts w:asciiTheme="minorHAnsi" w:hAnsiTheme="minorHAnsi" w:cstheme="minorHAnsi"/>
          <w:bCs/>
          <w:color w:val="FF0000"/>
          <w:u w:val="single"/>
        </w:rPr>
        <w:t>St. Cloud</w:t>
      </w:r>
      <w:r w:rsidRPr="00483BFA" w:rsidR="0021096A">
        <w:rPr>
          <w:rFonts w:asciiTheme="minorHAnsi" w:hAnsiTheme="minorHAnsi" w:cstheme="minorHAnsi"/>
          <w:bCs/>
          <w:color w:val="FF0000"/>
          <w:u w:val="single"/>
        </w:rPr>
        <w:t xml:space="preserve"> VAHCS</w:t>
      </w:r>
      <w:r w:rsidRPr="00483BFA" w:rsidR="0021096A">
        <w:rPr>
          <w:rFonts w:asciiTheme="minorHAnsi" w:hAnsiTheme="minorHAnsi" w:cstheme="minorHAnsi"/>
          <w:color w:val="FF0000"/>
          <w:u w:val="single"/>
        </w:rPr>
        <w:t xml:space="preserve">, Conference Room </w:t>
      </w:r>
      <w:r w:rsidRPr="00483BFA" w:rsidR="00560A7D">
        <w:rPr>
          <w:rFonts w:asciiTheme="minorHAnsi" w:hAnsiTheme="minorHAnsi" w:cstheme="minorHAnsi"/>
          <w:color w:val="FF0000"/>
          <w:u w:val="single"/>
        </w:rPr>
        <w:t>2</w:t>
      </w:r>
      <w:r w:rsidRPr="00483BFA" w:rsidR="00FB2039">
        <w:rPr>
          <w:rFonts w:asciiTheme="minorHAnsi" w:hAnsiTheme="minorHAnsi" w:cstheme="minorHAnsi"/>
          <w:color w:val="FF0000"/>
          <w:u w:val="single"/>
        </w:rPr>
        <w:t>07</w:t>
      </w:r>
      <w:r w:rsidRPr="00483BFA" w:rsidR="00560A7D">
        <w:rPr>
          <w:rFonts w:asciiTheme="minorHAnsi" w:hAnsiTheme="minorHAnsi" w:cstheme="minorHAnsi"/>
          <w:color w:val="FF0000"/>
          <w:u w:val="single"/>
        </w:rPr>
        <w:t>C</w:t>
      </w:r>
      <w:r w:rsidRPr="00483BFA" w:rsidR="0021096A">
        <w:rPr>
          <w:rFonts w:asciiTheme="minorHAnsi" w:hAnsiTheme="minorHAnsi" w:cstheme="minorHAnsi"/>
          <w:color w:val="FF0000"/>
          <w:u w:val="single"/>
        </w:rPr>
        <w:t xml:space="preserve">; Building </w:t>
      </w:r>
      <w:r w:rsidRPr="00483BFA" w:rsidR="00560A7D">
        <w:rPr>
          <w:rFonts w:asciiTheme="minorHAnsi" w:hAnsiTheme="minorHAnsi" w:cstheme="minorHAnsi"/>
          <w:color w:val="FF0000"/>
          <w:u w:val="single"/>
        </w:rPr>
        <w:t>3</w:t>
      </w:r>
      <w:r w:rsidRPr="00865B2F" w:rsidR="00FE2CC7">
        <w:rPr>
          <w:rFonts w:asciiTheme="minorHAnsi" w:hAnsiTheme="minorHAnsi" w:cs="Arial"/>
          <w:szCs w:val="24"/>
        </w:rPr>
        <w:t>.</w:t>
      </w:r>
      <w:r w:rsidRPr="00865B2F" w:rsidR="00EC390A">
        <w:rPr>
          <w:rFonts w:asciiTheme="minorHAnsi" w:hAnsiTheme="minorHAnsi" w:cs="Arial"/>
          <w:szCs w:val="24"/>
        </w:rPr>
        <w:t xml:space="preserve"> </w:t>
      </w:r>
      <w:r w:rsidRPr="00865B2F" w:rsidR="00347EB2">
        <w:rPr>
          <w:rFonts w:asciiTheme="minorHAnsi" w:hAnsiTheme="minorHAnsi" w:cs="Arial"/>
          <w:szCs w:val="24"/>
        </w:rPr>
        <w:t xml:space="preserve">Offerors </w:t>
      </w:r>
      <w:r w:rsidRPr="00ED012B" w:rsidR="00347EB2">
        <w:rPr>
          <w:rFonts w:asciiTheme="minorHAnsi" w:hAnsiTheme="minorHAnsi" w:cs="Arial"/>
          <w:szCs w:val="24"/>
        </w:rPr>
        <w:t>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w:t>
      </w:r>
    </w:p>
    <w:p w:rsidR="00D04E6E" w:rsidP="0003166C">
      <w:pPr>
        <w:pStyle w:val="ListParagraph"/>
        <w:autoSpaceDE w:val="0"/>
        <w:autoSpaceDN w:val="0"/>
        <w:adjustRightInd w:val="0"/>
        <w:ind w:left="360"/>
        <w:rPr>
          <w:rFonts w:asciiTheme="minorHAnsi" w:hAnsiTheme="minorHAnsi" w:cstheme="minorHAnsi"/>
        </w:rPr>
      </w:pPr>
      <w:r w:rsidRPr="00E375C3">
        <w:rPr>
          <w:rFonts w:asciiTheme="minorHAnsi" w:hAnsiTheme="minorHAnsi" w:cstheme="minorHAnsi"/>
          <w:b/>
          <w:szCs w:val="24"/>
        </w:rPr>
        <w:t>NOTE:</w:t>
      </w:r>
      <w:r w:rsidRPr="00E375C3">
        <w:rPr>
          <w:rFonts w:asciiTheme="minorHAnsi" w:hAnsiTheme="minorHAnsi" w:cstheme="minorHAnsi"/>
        </w:rPr>
        <w:t xml:space="preserve"> Due to the current pandemic, a face mask will be required to be worn at all times while on the VA campus and only one representative from each company may attend the site visit to comply with the restrictions of no groups over 10 people. Noncompliance to this requirement will result in being turned away and mandated to leave the VA premises.</w:t>
      </w:r>
      <w:r w:rsidRPr="00E375C3" w:rsidR="005909CA">
        <w:rPr>
          <w:rFonts w:asciiTheme="minorHAnsi" w:hAnsiTheme="minorHAnsi" w:cstheme="minorHAnsi"/>
        </w:rPr>
        <w:t xml:space="preserve"> Once the site visit meeting is over, a site walk will be held.  There is no limit on how many people can attend the site walk.  </w:t>
      </w:r>
    </w:p>
    <w:p w:rsidR="0003166C" w:rsidRPr="0003166C" w:rsidP="0003166C">
      <w:pPr>
        <w:pStyle w:val="ListParagraph"/>
        <w:autoSpaceDE w:val="0"/>
        <w:autoSpaceDN w:val="0"/>
        <w:adjustRightInd w:val="0"/>
        <w:ind w:left="360"/>
        <w:rPr>
          <w:rFonts w:asciiTheme="minorHAnsi" w:hAnsiTheme="minorHAnsi" w:cstheme="minorHAnsi"/>
        </w:rPr>
      </w:pPr>
    </w:p>
    <w:p w:rsidR="0003166C" w:rsidRPr="0003166C" w:rsidP="0003166C">
      <w:pPr>
        <w:pStyle w:val="ListParagraph"/>
        <w:numPr>
          <w:ilvl w:val="0"/>
          <w:numId w:val="1"/>
        </w:numPr>
        <w:rPr>
          <w:rFonts w:asciiTheme="minorHAnsi" w:hAnsiTheme="minorHAnsi" w:cs="Arial"/>
          <w:b/>
          <w:szCs w:val="24"/>
        </w:rPr>
      </w:pPr>
      <w:r>
        <w:rPr>
          <w:rFonts w:asciiTheme="minorHAnsi" w:hAnsiTheme="minorHAnsi" w:cs="Arial"/>
          <w:b/>
          <w:szCs w:val="24"/>
        </w:rPr>
        <w:t>SOLICITATION RFI/QUESTIONS/CLARIFICATIONS</w:t>
      </w:r>
      <w:r w:rsidRPr="003D61AB">
        <w:rPr>
          <w:rFonts w:asciiTheme="minorHAnsi" w:hAnsiTheme="minorHAnsi" w:cs="Arial"/>
          <w:b/>
          <w:szCs w:val="24"/>
        </w:rPr>
        <w:t xml:space="preserve">:  </w:t>
      </w:r>
      <w:r w:rsidRPr="003D61AB" w:rsidR="00135498">
        <w:rPr>
          <w:rFonts w:asciiTheme="minorHAnsi" w:hAnsiTheme="minorHAnsi" w:cstheme="minorHAnsi"/>
          <w:bCs/>
        </w:rPr>
        <w:t>Questions must be submitted to</w:t>
      </w:r>
      <w:r w:rsidR="00603776">
        <w:rPr>
          <w:rFonts w:asciiTheme="minorHAnsi" w:hAnsiTheme="minorHAnsi" w:cstheme="minorHAnsi"/>
          <w:bCs/>
        </w:rPr>
        <w:t xml:space="preserve"> </w:t>
      </w:r>
      <w:r>
        <w:fldChar w:fldCharType="begin"/>
      </w:r>
      <w:r>
        <w:instrText xml:space="preserve"> HYPERLINK "mailto:dwayne.brauch@va.gov" </w:instrText>
      </w:r>
      <w:r>
        <w:fldChar w:fldCharType="separate"/>
      </w:r>
      <w:r w:rsidRPr="00490D07" w:rsidR="00BB344F">
        <w:rPr>
          <w:rStyle w:val="Hyperlink"/>
          <w:rFonts w:asciiTheme="minorHAnsi" w:hAnsiTheme="minorHAnsi" w:cstheme="minorHAnsi"/>
          <w:bCs/>
        </w:rPr>
        <w:t>dwayne.brauch@va.gov</w:t>
      </w:r>
      <w:r>
        <w:fldChar w:fldCharType="end"/>
      </w:r>
      <w:r w:rsidRPr="00865B2F" w:rsidR="00135498">
        <w:rPr>
          <w:rFonts w:asciiTheme="minorHAnsi" w:hAnsiTheme="minorHAnsi" w:cstheme="minorHAnsi"/>
          <w:bCs/>
        </w:rPr>
        <w:t xml:space="preserve">. Questions will be accepted up to </w:t>
      </w:r>
      <w:r w:rsidRPr="00483BFA" w:rsidR="00483BFA">
        <w:rPr>
          <w:rFonts w:asciiTheme="minorHAnsi" w:hAnsiTheme="minorHAnsi" w:cstheme="minorHAnsi"/>
          <w:bCs/>
          <w:color w:val="FF0000"/>
          <w:szCs w:val="24"/>
          <w:u w:val="single"/>
        </w:rPr>
        <w:t xml:space="preserve">August </w:t>
      </w:r>
      <w:r w:rsidR="0019619F">
        <w:rPr>
          <w:rFonts w:asciiTheme="minorHAnsi" w:hAnsiTheme="minorHAnsi" w:cstheme="minorHAnsi"/>
          <w:bCs/>
          <w:color w:val="FF0000"/>
          <w:szCs w:val="24"/>
          <w:u w:val="single"/>
        </w:rPr>
        <w:t>9</w:t>
      </w:r>
      <w:r w:rsidRPr="00483BFA" w:rsidR="0055452A">
        <w:rPr>
          <w:rFonts w:asciiTheme="minorHAnsi" w:hAnsiTheme="minorHAnsi" w:cstheme="minorHAnsi"/>
          <w:bCs/>
          <w:color w:val="FF0000"/>
          <w:szCs w:val="24"/>
          <w:u w:val="single"/>
        </w:rPr>
        <w:t>, 2022</w:t>
      </w:r>
      <w:r w:rsidRPr="00483BFA" w:rsidR="00776E0D">
        <w:rPr>
          <w:rFonts w:asciiTheme="minorHAnsi" w:hAnsiTheme="minorHAnsi" w:cstheme="minorHAnsi"/>
          <w:bCs/>
          <w:color w:val="FF0000"/>
          <w:szCs w:val="24"/>
          <w:u w:val="single"/>
        </w:rPr>
        <w:t xml:space="preserve"> at</w:t>
      </w:r>
      <w:r w:rsidRPr="00483BFA" w:rsidR="00FE2CC7">
        <w:rPr>
          <w:rFonts w:asciiTheme="minorHAnsi" w:hAnsiTheme="minorHAnsi" w:cstheme="minorHAnsi"/>
          <w:bCs/>
          <w:color w:val="FF0000"/>
          <w:szCs w:val="24"/>
          <w:u w:val="single"/>
        </w:rPr>
        <w:t xml:space="preserve"> </w:t>
      </w:r>
      <w:r w:rsidRPr="00483BFA" w:rsidR="006A2B23">
        <w:rPr>
          <w:rFonts w:asciiTheme="minorHAnsi" w:hAnsiTheme="minorHAnsi" w:cstheme="minorHAnsi"/>
          <w:bCs/>
          <w:color w:val="FF0000"/>
          <w:szCs w:val="24"/>
          <w:u w:val="single"/>
        </w:rPr>
        <w:t>1</w:t>
      </w:r>
      <w:r w:rsidR="00BB344F">
        <w:rPr>
          <w:rFonts w:asciiTheme="minorHAnsi" w:hAnsiTheme="minorHAnsi" w:cstheme="minorHAnsi"/>
          <w:bCs/>
          <w:color w:val="FF0000"/>
          <w:szCs w:val="24"/>
          <w:u w:val="single"/>
        </w:rPr>
        <w:t>:00</w:t>
      </w:r>
      <w:r w:rsidRPr="00483BFA" w:rsidR="000021DB">
        <w:rPr>
          <w:rFonts w:asciiTheme="minorHAnsi" w:hAnsiTheme="minorHAnsi" w:cstheme="minorHAnsi"/>
          <w:bCs/>
          <w:color w:val="FF0000"/>
          <w:szCs w:val="24"/>
          <w:u w:val="single"/>
        </w:rPr>
        <w:t xml:space="preserve"> </w:t>
      </w:r>
      <w:r w:rsidR="00BB344F">
        <w:rPr>
          <w:rFonts w:asciiTheme="minorHAnsi" w:hAnsiTheme="minorHAnsi" w:cstheme="minorHAnsi"/>
          <w:bCs/>
          <w:color w:val="FF0000"/>
          <w:szCs w:val="24"/>
          <w:u w:val="single"/>
        </w:rPr>
        <w:t>P</w:t>
      </w:r>
      <w:r w:rsidRPr="00483BFA" w:rsidR="00FE2CC7">
        <w:rPr>
          <w:rFonts w:asciiTheme="minorHAnsi" w:hAnsiTheme="minorHAnsi" w:cstheme="minorHAnsi"/>
          <w:bCs/>
          <w:color w:val="FF0000"/>
          <w:szCs w:val="24"/>
          <w:u w:val="single"/>
        </w:rPr>
        <w:t>M (CT</w:t>
      </w:r>
      <w:r w:rsidRPr="00483BFA" w:rsidR="00FE2CC7">
        <w:rPr>
          <w:rFonts w:asciiTheme="minorHAnsi" w:hAnsiTheme="minorHAnsi" w:cstheme="minorHAnsi"/>
          <w:bCs/>
          <w:color w:val="FF0000"/>
          <w:szCs w:val="24"/>
        </w:rPr>
        <w:t>).</w:t>
      </w:r>
      <w:r w:rsidRPr="00483BFA">
        <w:rPr>
          <w:rFonts w:asciiTheme="minorHAnsi" w:hAnsiTheme="minorHAnsi" w:cstheme="minorHAnsi"/>
          <w:bCs/>
          <w:color w:val="FF0000"/>
          <w:szCs w:val="24"/>
        </w:rPr>
        <w:t xml:space="preserve"> </w:t>
      </w:r>
      <w:r w:rsidRPr="00865B2F">
        <w:rPr>
          <w:rFonts w:asciiTheme="minorHAnsi" w:hAnsiTheme="minorHAnsi" w:cstheme="minorHAnsi"/>
          <w:bCs/>
        </w:rPr>
        <w:t xml:space="preserve">All </w:t>
      </w:r>
      <w:r w:rsidRPr="0003166C">
        <w:rPr>
          <w:rFonts w:asciiTheme="minorHAnsi" w:hAnsiTheme="minorHAnsi" w:cstheme="minorHAnsi"/>
          <w:bCs/>
        </w:rPr>
        <w:t>answers will be emailed via an amendment.</w:t>
      </w:r>
      <w:r w:rsidRPr="00163664">
        <w:rPr>
          <w:rFonts w:cstheme="minorHAnsi"/>
          <w:bCs/>
        </w:rPr>
        <w:t xml:space="preserve"> </w:t>
      </w:r>
      <w:r w:rsidRPr="00163664" w:rsidR="00163664">
        <w:rPr>
          <w:rFonts w:asciiTheme="minorHAnsi" w:hAnsiTheme="minorHAnsi" w:cstheme="minorHAnsi"/>
          <w:bCs/>
        </w:rPr>
        <w:t>The Government reserves the right to not answer any RFIs/questions after the stated due date/time.</w:t>
      </w:r>
    </w:p>
    <w:p w:rsidR="0003166C" w:rsidRPr="0003166C" w:rsidP="0003166C">
      <w:pPr>
        <w:pStyle w:val="ListParagraph"/>
        <w:ind w:left="360"/>
        <w:rPr>
          <w:rFonts w:asciiTheme="minorHAnsi" w:hAnsiTheme="minorHAnsi" w:cs="Arial"/>
          <w:b/>
          <w:szCs w:val="24"/>
        </w:rPr>
      </w:pPr>
    </w:p>
    <w:p w:rsidR="008E4B05" w:rsidRPr="005B0606" w:rsidP="005B0606">
      <w:pPr>
        <w:pStyle w:val="ListParagraph"/>
        <w:numPr>
          <w:ilvl w:val="0"/>
          <w:numId w:val="1"/>
        </w:numPr>
        <w:rPr>
          <w:rFonts w:asciiTheme="minorHAnsi" w:hAnsiTheme="minorHAnsi" w:cs="Arial"/>
          <w:szCs w:val="24"/>
        </w:rPr>
      </w:pPr>
      <w:r w:rsidRPr="00E824CE">
        <w:rPr>
          <w:rFonts w:asciiTheme="minorHAnsi" w:hAnsiTheme="minorHAnsi" w:cs="Arial"/>
          <w:b/>
          <w:szCs w:val="24"/>
        </w:rPr>
        <w:t>BASIS OF AWARD:</w:t>
      </w:r>
      <w:r>
        <w:rPr>
          <w:rFonts w:asciiTheme="minorHAnsi" w:hAnsiTheme="minorHAnsi" w:cs="Arial"/>
          <w:b/>
          <w:szCs w:val="24"/>
        </w:rPr>
        <w:t xml:space="preserve">  </w:t>
      </w:r>
      <w:r w:rsidRPr="00ED012B" w:rsidR="00DC25CD">
        <w:rPr>
          <w:rFonts w:asciiTheme="minorHAnsi" w:hAnsiTheme="minorHAnsi" w:cs="Arial"/>
          <w:bCs/>
          <w:szCs w:val="24"/>
        </w:rPr>
        <w:t>Price Only</w:t>
      </w:r>
    </w:p>
    <w:p w:rsidR="005B0606" w:rsidRPr="005B0606" w:rsidP="005B0606">
      <w:pPr>
        <w:pStyle w:val="ListParagraph"/>
        <w:ind w:left="360"/>
        <w:rPr>
          <w:rFonts w:asciiTheme="minorHAnsi" w:hAnsiTheme="minorHAnsi" w:cs="Arial"/>
          <w:szCs w:val="24"/>
        </w:rPr>
      </w:pPr>
    </w:p>
    <w:p w:rsidR="005B0606" w:rsidRPr="005B0606" w:rsidP="005B0606">
      <w:pPr>
        <w:ind w:left="360"/>
        <w:rPr>
          <w:rFonts w:asciiTheme="minorHAnsi" w:hAnsiTheme="minorHAnsi" w:cstheme="minorHAnsi"/>
        </w:rPr>
      </w:pPr>
      <w:r w:rsidRPr="005B0606">
        <w:rPr>
          <w:rFonts w:asciiTheme="minorHAnsi" w:hAnsiTheme="minorHAnsi" w:cstheme="minorHAnsi"/>
        </w:rPr>
        <w:t xml:space="preserve">Award will be based on price. Offeror shall submit a cost breakdown based upon the </w:t>
      </w:r>
      <w:r w:rsidRPr="005B0606">
        <w:rPr>
          <w:rFonts w:asciiTheme="minorHAnsi" w:hAnsiTheme="minorHAnsi" w:cstheme="minorHAnsi"/>
          <w:b/>
          <w:bCs/>
        </w:rPr>
        <w:t>attached</w:t>
      </w:r>
      <w:r w:rsidRPr="005B0606">
        <w:rPr>
          <w:rFonts w:asciiTheme="minorHAnsi" w:hAnsiTheme="minorHAnsi" w:cstheme="minorHAnsi"/>
        </w:rPr>
        <w:t xml:space="preserve"> </w:t>
      </w:r>
      <w:r w:rsidRPr="005B0606">
        <w:rPr>
          <w:rFonts w:asciiTheme="minorHAnsi" w:hAnsiTheme="minorHAnsi" w:cstheme="minorHAnsi"/>
          <w:b/>
          <w:bCs/>
        </w:rPr>
        <w:t>Price Schedule Breakdown Sheet</w:t>
      </w:r>
      <w:r w:rsidRPr="005B0606">
        <w:rPr>
          <w:rFonts w:asciiTheme="minorHAnsi" w:hAnsiTheme="minorHAnsi" w:cstheme="minorHAnsi"/>
        </w:rPr>
        <w:t xml:space="preserve"> to permit a complete an analysis of price, including labor, burden, materials, equipment, transportation, supervision, and disposal.</w:t>
      </w:r>
    </w:p>
    <w:p w:rsidR="005B0606" w:rsidRPr="005B0606" w:rsidP="005B0606">
      <w:pPr>
        <w:rPr>
          <w:rFonts w:asciiTheme="minorHAnsi" w:hAnsiTheme="minorHAnsi" w:cstheme="minorHAnsi"/>
        </w:rPr>
      </w:pPr>
    </w:p>
    <w:p w:rsidR="005B0606" w:rsidRPr="005B0606" w:rsidP="005B0606">
      <w:pPr>
        <w:rPr>
          <w:rFonts w:asciiTheme="minorHAnsi" w:hAnsiTheme="minorHAnsi" w:cstheme="minorHAnsi"/>
          <w:b/>
          <w:bCs/>
          <w:szCs w:val="24"/>
        </w:rPr>
      </w:pPr>
      <w:r w:rsidRPr="005B0606">
        <w:rPr>
          <w:rFonts w:asciiTheme="minorHAnsi" w:hAnsiTheme="minorHAnsi" w:cstheme="minorHAnsi"/>
          <w:b/>
          <w:bCs/>
          <w:szCs w:val="24"/>
        </w:rPr>
        <w:t>EVALUATION PROCEDURE:</w:t>
      </w:r>
    </w:p>
    <w:p w:rsidR="00B72F93" w:rsidRPr="00B72F93" w:rsidP="00B72F93">
      <w:pPr>
        <w:pStyle w:val="ListParagraph"/>
        <w:numPr>
          <w:ilvl w:val="0"/>
          <w:numId w:val="2"/>
        </w:numPr>
        <w:ind w:left="360"/>
        <w:rPr>
          <w:rFonts w:asciiTheme="minorHAnsi" w:hAnsiTheme="minorHAnsi" w:cstheme="minorHAnsi"/>
          <w:szCs w:val="24"/>
        </w:rPr>
      </w:pPr>
      <w:r w:rsidRPr="00B72F93">
        <w:rPr>
          <w:rFonts w:asciiTheme="minorHAnsi" w:hAnsiTheme="minorHAnsi" w:cstheme="minorHAnsi"/>
          <w:szCs w:val="24"/>
        </w:rPr>
        <w:t>The offeror shall:</w:t>
      </w:r>
    </w:p>
    <w:p w:rsidR="00B72F93" w:rsidRPr="00B72F93" w:rsidP="00B72F93">
      <w:pPr>
        <w:pStyle w:val="ListParagraph"/>
        <w:numPr>
          <w:ilvl w:val="1"/>
          <w:numId w:val="2"/>
        </w:numPr>
        <w:ind w:left="1080"/>
        <w:rPr>
          <w:rFonts w:asciiTheme="minorHAnsi" w:hAnsiTheme="minorHAnsi" w:cstheme="minorHAnsi"/>
          <w:szCs w:val="24"/>
        </w:rPr>
      </w:pPr>
      <w:r>
        <w:rPr>
          <w:rFonts w:asciiTheme="minorHAnsi" w:hAnsiTheme="minorHAnsi" w:cstheme="minorHAnsi"/>
          <w:szCs w:val="24"/>
        </w:rPr>
        <w:t>S</w:t>
      </w:r>
      <w:r w:rsidRPr="00B72F93">
        <w:rPr>
          <w:rFonts w:asciiTheme="minorHAnsi" w:hAnsiTheme="minorHAnsi" w:cstheme="minorHAnsi"/>
          <w:szCs w:val="24"/>
        </w:rPr>
        <w:t xml:space="preserve">ubmit the properly filled out </w:t>
      </w:r>
      <w:r w:rsidRPr="00B72F93">
        <w:rPr>
          <w:rFonts w:asciiTheme="minorHAnsi" w:hAnsiTheme="minorHAnsi" w:cstheme="minorHAnsi"/>
          <w:szCs w:val="24"/>
          <w:u w:val="single"/>
        </w:rPr>
        <w:t>Price Schedule</w:t>
      </w:r>
      <w:r w:rsidRPr="00B72F93">
        <w:rPr>
          <w:rFonts w:asciiTheme="minorHAnsi" w:hAnsiTheme="minorHAnsi" w:cstheme="minorHAnsi"/>
          <w:szCs w:val="24"/>
        </w:rPr>
        <w:t>, included in the solicitation.</w:t>
      </w:r>
      <w:r w:rsidR="00460162">
        <w:rPr>
          <w:rFonts w:asciiTheme="minorHAnsi" w:hAnsiTheme="minorHAnsi" w:cstheme="minorHAnsi"/>
          <w:szCs w:val="24"/>
        </w:rPr>
        <w:t xml:space="preserve"> This is also attached.</w:t>
      </w:r>
    </w:p>
    <w:p w:rsidR="00B72F93" w:rsidRPr="00B72F93" w:rsidP="00B72F93">
      <w:pPr>
        <w:pStyle w:val="ListParagraph"/>
        <w:numPr>
          <w:ilvl w:val="1"/>
          <w:numId w:val="2"/>
        </w:numPr>
        <w:ind w:left="1080"/>
        <w:rPr>
          <w:rFonts w:asciiTheme="minorHAnsi" w:hAnsiTheme="minorHAnsi" w:cstheme="minorHAnsi"/>
          <w:szCs w:val="24"/>
        </w:rPr>
      </w:pPr>
      <w:r>
        <w:rPr>
          <w:rFonts w:asciiTheme="minorHAnsi" w:hAnsiTheme="minorHAnsi" w:cstheme="minorHAnsi"/>
          <w:szCs w:val="24"/>
        </w:rPr>
        <w:t>P</w:t>
      </w:r>
      <w:r w:rsidRPr="00B72F93">
        <w:rPr>
          <w:rFonts w:asciiTheme="minorHAnsi" w:hAnsiTheme="minorHAnsi" w:cstheme="minorHAnsi"/>
          <w:szCs w:val="24"/>
        </w:rPr>
        <w:t xml:space="preserve">rovide a cost breakdown based on the </w:t>
      </w:r>
      <w:r w:rsidRPr="00B72F93">
        <w:rPr>
          <w:rFonts w:asciiTheme="minorHAnsi" w:hAnsiTheme="minorHAnsi" w:cstheme="minorHAnsi"/>
          <w:b/>
          <w:bCs/>
          <w:szCs w:val="24"/>
        </w:rPr>
        <w:t>attached</w:t>
      </w:r>
      <w:r w:rsidRPr="00B72F93">
        <w:rPr>
          <w:rFonts w:asciiTheme="minorHAnsi" w:hAnsiTheme="minorHAnsi" w:cstheme="minorHAnsi"/>
          <w:szCs w:val="24"/>
        </w:rPr>
        <w:t xml:space="preserve"> </w:t>
      </w:r>
      <w:r w:rsidRPr="00B72F93">
        <w:rPr>
          <w:rFonts w:asciiTheme="minorHAnsi" w:hAnsiTheme="minorHAnsi" w:cstheme="minorHAnsi"/>
          <w:szCs w:val="24"/>
          <w:u w:val="single"/>
        </w:rPr>
        <w:t>Price Schedule Breakdown Sheet</w:t>
      </w:r>
      <w:r w:rsidRPr="00B72F93">
        <w:rPr>
          <w:rFonts w:asciiTheme="minorHAnsi" w:hAnsiTheme="minorHAnsi" w:cstheme="minorHAnsi"/>
          <w:szCs w:val="24"/>
        </w:rPr>
        <w:t xml:space="preserve">, for the base bid and all alternative bids (if applicable).    </w:t>
      </w:r>
    </w:p>
    <w:p w:rsidR="00B72F93" w:rsidRPr="00B72F93" w:rsidP="00B72F93">
      <w:pPr>
        <w:rPr>
          <w:rFonts w:asciiTheme="minorHAnsi" w:hAnsiTheme="minorHAnsi" w:cstheme="minorHAnsi"/>
          <w:b/>
          <w:bCs/>
          <w:szCs w:val="24"/>
        </w:rPr>
      </w:pPr>
    </w:p>
    <w:p w:rsidR="00B72F93" w:rsidRPr="00B72F93" w:rsidP="00B72F93">
      <w:pPr>
        <w:pStyle w:val="ListParagraph"/>
        <w:numPr>
          <w:ilvl w:val="0"/>
          <w:numId w:val="2"/>
        </w:numPr>
        <w:ind w:left="360"/>
        <w:rPr>
          <w:rFonts w:asciiTheme="minorHAnsi" w:hAnsiTheme="minorHAnsi" w:cstheme="minorHAnsi"/>
          <w:szCs w:val="24"/>
        </w:rPr>
      </w:pPr>
      <w:r w:rsidRPr="00B72F93">
        <w:rPr>
          <w:rFonts w:asciiTheme="minorHAnsi" w:hAnsiTheme="minorHAnsi" w:cstheme="minorHAnsi"/>
          <w:szCs w:val="24"/>
        </w:rPr>
        <w:t xml:space="preserve">The offeror’s price proposal will be initially evaluated by the Contracting Officer (CO) for completeness. Only the lowest price proposal, found to be complete, will be provided to the Contracting Officer’s Representative (COR) for evaluation. </w:t>
      </w:r>
    </w:p>
    <w:p w:rsidR="00B72F93" w:rsidRPr="00B72F93" w:rsidP="00B72F93">
      <w:pPr>
        <w:pStyle w:val="ListParagraph"/>
        <w:ind w:left="361"/>
        <w:rPr>
          <w:rFonts w:asciiTheme="minorHAnsi" w:hAnsiTheme="minorHAnsi" w:cstheme="minorHAnsi"/>
          <w:szCs w:val="24"/>
        </w:rPr>
      </w:pPr>
    </w:p>
    <w:p w:rsidR="00B72F93" w:rsidRPr="00B72F93" w:rsidP="00B72F93">
      <w:pPr>
        <w:pStyle w:val="ListParagraph"/>
        <w:numPr>
          <w:ilvl w:val="0"/>
          <w:numId w:val="2"/>
        </w:numPr>
        <w:ind w:left="360"/>
        <w:rPr>
          <w:rFonts w:asciiTheme="minorHAnsi" w:hAnsiTheme="minorHAnsi" w:cstheme="minorHAnsi"/>
          <w:szCs w:val="24"/>
        </w:rPr>
      </w:pPr>
      <w:r w:rsidRPr="00B72F93">
        <w:rPr>
          <w:rFonts w:asciiTheme="minorHAnsi" w:hAnsiTheme="minorHAnsi" w:cstheme="minorHAnsi"/>
          <w:szCs w:val="24"/>
        </w:rPr>
        <w:t>The Government will evaluate pricing for award purposes by reviewing the cost breakdown provided using the attached Price Schedule Breakdown Sheet. The Government may determine that an offer is unacceptable if the proposal prices are significantly unbalanced. A proposal price is unbalanced when the proposal is based on prices significantly less than the cost for some work and/or significantly overstated for other work. If the lowest price proposal is determined to be unacceptable, the COR will be given the next lowest price proposal for evaluation, and so on, until a determination of full acceptability has been made.</w:t>
      </w:r>
    </w:p>
    <w:p w:rsidR="00B72F93" w:rsidRPr="00B72F93" w:rsidP="00B72F93">
      <w:pPr>
        <w:pStyle w:val="ListParagraph"/>
        <w:ind w:left="360"/>
        <w:rPr>
          <w:rFonts w:asciiTheme="minorHAnsi" w:hAnsiTheme="minorHAnsi" w:cstheme="minorHAnsi"/>
          <w:szCs w:val="24"/>
        </w:rPr>
      </w:pPr>
    </w:p>
    <w:p w:rsidR="00B72F93" w:rsidRPr="00B72F93" w:rsidP="00B72F93">
      <w:pPr>
        <w:pStyle w:val="ListParagraph"/>
        <w:numPr>
          <w:ilvl w:val="0"/>
          <w:numId w:val="2"/>
        </w:numPr>
        <w:ind w:left="360"/>
        <w:rPr>
          <w:rFonts w:asciiTheme="minorHAnsi" w:hAnsiTheme="minorHAnsi" w:cstheme="minorHAnsi"/>
          <w:szCs w:val="24"/>
        </w:rPr>
      </w:pPr>
      <w:r w:rsidRPr="00B72F93">
        <w:rPr>
          <w:rFonts w:asciiTheme="minorHAnsi" w:hAnsiTheme="minorHAnsi" w:cstheme="minorHAnsi"/>
          <w:szCs w:val="24"/>
        </w:rPr>
        <w:t>Price reasonableness will be established using any necessary price/cost analysis techniques in FAR 15.404-1, including but not limited to price competition information and the Independent Government Cost Estimate (IGCE), along with any other pricing tools deemed necessary.</w:t>
      </w:r>
    </w:p>
    <w:p w:rsidR="00B72F93" w:rsidRPr="00B72F93" w:rsidP="00B72F93">
      <w:pPr>
        <w:rPr>
          <w:rFonts w:asciiTheme="minorHAnsi" w:hAnsiTheme="minorHAnsi" w:cstheme="minorHAnsi"/>
          <w:szCs w:val="24"/>
        </w:rPr>
      </w:pPr>
    </w:p>
    <w:p w:rsidR="00B72F93" w:rsidRPr="00B72F93" w:rsidP="00B72F93">
      <w:pPr>
        <w:pStyle w:val="ListParagraph"/>
        <w:numPr>
          <w:ilvl w:val="0"/>
          <w:numId w:val="2"/>
        </w:numPr>
        <w:ind w:left="360"/>
        <w:rPr>
          <w:rFonts w:asciiTheme="minorHAnsi" w:hAnsiTheme="minorHAnsi" w:cstheme="minorHAnsi"/>
          <w:szCs w:val="24"/>
        </w:rPr>
      </w:pPr>
      <w:r w:rsidRPr="00B72F93">
        <w:rPr>
          <w:rFonts w:asciiTheme="minorHAnsi" w:hAnsiTheme="minorHAnsi" w:cstheme="minorHAnsi"/>
          <w:szCs w:val="24"/>
        </w:rPr>
        <w:t>An award cannot be made if the successful offer’s proposal price exceeds available funding or cost limitations (if applicable).</w:t>
      </w:r>
    </w:p>
    <w:p w:rsidR="00D04E6E" w:rsidP="00444C53">
      <w:pPr>
        <w:rPr>
          <w:rFonts w:asciiTheme="minorHAnsi" w:hAnsiTheme="minorHAnsi" w:cs="Arial"/>
          <w:bCs/>
          <w:sz w:val="10"/>
          <w:szCs w:val="10"/>
        </w:rPr>
      </w:pPr>
    </w:p>
    <w:p w:rsidR="00B72F93" w:rsidP="00444C53">
      <w:pPr>
        <w:rPr>
          <w:rFonts w:asciiTheme="minorHAnsi" w:hAnsiTheme="minorHAnsi" w:cs="Arial"/>
          <w:bCs/>
          <w:sz w:val="10"/>
          <w:szCs w:val="10"/>
        </w:rPr>
      </w:pPr>
    </w:p>
    <w:p w:rsidR="00444C53" w:rsidRPr="00444C53" w:rsidP="00444C53">
      <w:pPr>
        <w:rPr>
          <w:rFonts w:asciiTheme="minorHAnsi" w:hAnsiTheme="minorHAnsi" w:cs="Arial"/>
          <w:bCs/>
          <w:sz w:val="10"/>
          <w:szCs w:val="10"/>
        </w:rPr>
      </w:pPr>
    </w:p>
    <w:p w:rsidR="008E4B05" w:rsidRPr="00FE70F0" w:rsidP="005B0606">
      <w:pPr>
        <w:pStyle w:val="ListParagraph"/>
        <w:numPr>
          <w:ilvl w:val="0"/>
          <w:numId w:val="1"/>
        </w:numPr>
        <w:tabs>
          <w:tab w:val="left" w:pos="360"/>
          <w:tab w:val="left" w:pos="720"/>
          <w:tab w:val="left" w:pos="1080"/>
          <w:tab w:val="left" w:pos="1440"/>
          <w:tab w:val="left" w:pos="1800"/>
          <w:tab w:val="left" w:pos="2160"/>
        </w:tabs>
        <w:rPr>
          <w:rFonts w:asciiTheme="minorHAnsi" w:hAnsiTheme="minorHAnsi" w:cs="Arial"/>
          <w:b/>
          <w:szCs w:val="24"/>
        </w:rPr>
      </w:pPr>
      <w:r>
        <w:rPr>
          <w:rFonts w:asciiTheme="minorHAnsi" w:hAnsiTheme="minorHAnsi" w:cs="Arial"/>
          <w:b/>
          <w:szCs w:val="24"/>
        </w:rPr>
        <w:t xml:space="preserve">SITE </w:t>
      </w:r>
      <w:r w:rsidRPr="00CA1816">
        <w:rPr>
          <w:rFonts w:asciiTheme="minorHAnsi" w:hAnsiTheme="minorHAnsi" w:cs="Arial"/>
          <w:b/>
          <w:szCs w:val="24"/>
        </w:rPr>
        <w:t>S</w:t>
      </w:r>
      <w:r>
        <w:rPr>
          <w:rFonts w:asciiTheme="minorHAnsi" w:hAnsiTheme="minorHAnsi" w:cs="Arial"/>
          <w:b/>
          <w:szCs w:val="24"/>
        </w:rPr>
        <w:t xml:space="preserve">UPERVISION: </w:t>
      </w:r>
      <w:r w:rsidRPr="00CA1816">
        <w:rPr>
          <w:rFonts w:asciiTheme="minorHAnsi" w:hAnsiTheme="minorHAnsi" w:cs="Arial"/>
          <w:bCs/>
          <w:sz w:val="22"/>
          <w:szCs w:val="22"/>
        </w:rPr>
        <w:t xml:space="preserve"> </w:t>
      </w:r>
      <w:r w:rsidRPr="00ED012B">
        <w:rPr>
          <w:rFonts w:asciiTheme="minorHAnsi" w:hAnsiTheme="minorHAnsi" w:cs="Arial"/>
          <w:bCs/>
          <w:szCs w:val="24"/>
        </w:rPr>
        <w:t>The Contractor shall provide supervision in accordance with contract clause 52.236-6, Superintendence by the Contractor.</w:t>
      </w:r>
      <w:r w:rsidR="003F3914">
        <w:rPr>
          <w:rFonts w:asciiTheme="minorHAnsi" w:hAnsiTheme="minorHAnsi" w:cs="Arial"/>
          <w:bCs/>
          <w:szCs w:val="24"/>
        </w:rPr>
        <w:t xml:space="preserve"> </w:t>
      </w:r>
      <w:r w:rsidRPr="00E358C7" w:rsidR="003F3914">
        <w:rPr>
          <w:rFonts w:asciiTheme="minorHAnsi" w:hAnsiTheme="minorHAnsi" w:cstheme="minorHAnsi"/>
          <w:bCs/>
        </w:rPr>
        <w:t xml:space="preserve">It is St. Cloud’s Engineering’s requirement that the project superintendent be </w:t>
      </w:r>
      <w:r w:rsidRPr="00E358C7" w:rsidR="003F3914">
        <w:rPr>
          <w:rFonts w:asciiTheme="minorHAnsi" w:hAnsiTheme="minorHAnsi" w:cstheme="minorHAnsi"/>
          <w:b/>
          <w:u w:val="single"/>
        </w:rPr>
        <w:t>dedicated exclusively</w:t>
      </w:r>
      <w:r w:rsidRPr="00E358C7" w:rsidR="003F3914">
        <w:rPr>
          <w:rFonts w:asciiTheme="minorHAnsi" w:hAnsiTheme="minorHAnsi" w:cstheme="minorHAnsi"/>
          <w:bCs/>
        </w:rPr>
        <w:t xml:space="preserve"> to this project through the duration of the period of performance.</w:t>
      </w:r>
    </w:p>
    <w:p w:rsidR="00FE70F0" w:rsidRPr="00FE70F0" w:rsidP="00FE70F0">
      <w:pPr>
        <w:pStyle w:val="ListParagraph"/>
        <w:tabs>
          <w:tab w:val="left" w:pos="360"/>
          <w:tab w:val="left" w:pos="720"/>
          <w:tab w:val="left" w:pos="1080"/>
          <w:tab w:val="left" w:pos="1440"/>
          <w:tab w:val="left" w:pos="1800"/>
          <w:tab w:val="left" w:pos="2160"/>
        </w:tabs>
        <w:ind w:left="360"/>
        <w:rPr>
          <w:rFonts w:asciiTheme="minorHAnsi" w:hAnsiTheme="minorHAnsi" w:cs="Arial"/>
          <w:b/>
          <w:szCs w:val="24"/>
        </w:rPr>
      </w:pPr>
    </w:p>
    <w:p w:rsidR="008E4B05" w:rsidRPr="0055409D" w:rsidP="00D04E6E">
      <w:pPr>
        <w:pStyle w:val="ListParagraph"/>
        <w:tabs>
          <w:tab w:val="left" w:pos="360"/>
          <w:tab w:val="left" w:pos="720"/>
          <w:tab w:val="left" w:pos="1080"/>
          <w:tab w:val="left" w:pos="1440"/>
          <w:tab w:val="left" w:pos="1800"/>
          <w:tab w:val="left" w:pos="2160"/>
        </w:tabs>
        <w:ind w:left="360"/>
        <w:rPr>
          <w:rFonts w:asciiTheme="minorHAnsi" w:hAnsiTheme="minorHAnsi" w:cs="Arial"/>
          <w:bCs/>
          <w:sz w:val="10"/>
          <w:szCs w:val="10"/>
        </w:rPr>
      </w:pPr>
    </w:p>
    <w:p w:rsidR="00CA1816" w:rsidP="00F12897">
      <w:pPr>
        <w:pStyle w:val="ListParagraph"/>
        <w:numPr>
          <w:ilvl w:val="0"/>
          <w:numId w:val="1"/>
        </w:numPr>
        <w:tabs>
          <w:tab w:val="left" w:pos="360"/>
          <w:tab w:val="left" w:pos="720"/>
          <w:tab w:val="left" w:pos="1080"/>
          <w:tab w:val="left" w:pos="1440"/>
          <w:tab w:val="left" w:pos="1800"/>
          <w:tab w:val="left" w:pos="2160"/>
        </w:tabs>
        <w:rPr>
          <w:rFonts w:asciiTheme="minorHAnsi" w:hAnsiTheme="minorHAnsi" w:cs="Arial"/>
          <w:b/>
          <w:szCs w:val="24"/>
        </w:rPr>
      </w:pPr>
      <w:r>
        <w:rPr>
          <w:rFonts w:asciiTheme="minorHAnsi" w:hAnsiTheme="minorHAnsi" w:cs="Arial"/>
          <w:b/>
          <w:szCs w:val="24"/>
        </w:rPr>
        <w:t xml:space="preserve"> PROPOSAL FORMAT:</w:t>
      </w:r>
    </w:p>
    <w:p w:rsidR="007C3780" w:rsidRPr="00FE70F0" w:rsidP="007C3780">
      <w:pPr>
        <w:pStyle w:val="ListParagraph"/>
        <w:numPr>
          <w:ilvl w:val="1"/>
          <w:numId w:val="1"/>
        </w:numPr>
        <w:tabs>
          <w:tab w:val="left" w:pos="360"/>
          <w:tab w:val="left" w:pos="720"/>
          <w:tab w:val="left" w:pos="900"/>
          <w:tab w:val="left" w:pos="1080"/>
          <w:tab w:val="left" w:pos="1440"/>
          <w:tab w:val="left" w:pos="1800"/>
          <w:tab w:val="left" w:pos="2160"/>
        </w:tabs>
        <w:spacing w:after="200" w:line="276" w:lineRule="auto"/>
        <w:rPr>
          <w:rFonts w:asciiTheme="minorHAnsi" w:hAnsiTheme="minorHAnsi" w:cstheme="minorHAnsi"/>
          <w:b/>
          <w:szCs w:val="24"/>
        </w:rPr>
      </w:pPr>
      <w:r w:rsidRPr="007C3780">
        <w:rPr>
          <w:rFonts w:asciiTheme="minorHAnsi" w:hAnsiTheme="minorHAnsi" w:cstheme="minorHAnsi"/>
        </w:rPr>
        <w:t xml:space="preserve">Proposals submitted in response to this solicitation shall be submitted via </w:t>
      </w:r>
      <w:r w:rsidR="00916859">
        <w:rPr>
          <w:rFonts w:asciiTheme="minorHAnsi" w:hAnsiTheme="minorHAnsi" w:cstheme="minorHAnsi"/>
        </w:rPr>
        <w:t xml:space="preserve">email to </w:t>
      </w:r>
      <w:r>
        <w:fldChar w:fldCharType="begin"/>
      </w:r>
      <w:r>
        <w:instrText xml:space="preserve"> HYPERLINK "mailto:dwayne.brauch@va.gov" </w:instrText>
      </w:r>
      <w:r>
        <w:fldChar w:fldCharType="separate"/>
      </w:r>
      <w:r w:rsidRPr="00C0283A" w:rsidR="00F61E83">
        <w:rPr>
          <w:rStyle w:val="Hyperlink"/>
          <w:rFonts w:asciiTheme="minorHAnsi" w:hAnsiTheme="minorHAnsi" w:cstheme="minorHAnsi"/>
          <w:bCs/>
        </w:rPr>
        <w:t>dwayne.brauch@va.gov</w:t>
      </w:r>
      <w:r>
        <w:fldChar w:fldCharType="end"/>
      </w:r>
      <w:r w:rsidRPr="00603776" w:rsidR="00916859">
        <w:rPr>
          <w:rFonts w:asciiTheme="minorHAnsi" w:hAnsiTheme="minorHAnsi" w:cstheme="minorHAnsi"/>
          <w:bCs/>
        </w:rPr>
        <w:t xml:space="preserve"> </w:t>
      </w:r>
      <w:r w:rsidRPr="007C3780">
        <w:rPr>
          <w:rFonts w:asciiTheme="minorHAnsi" w:hAnsiTheme="minorHAnsi" w:cstheme="minorHAnsi"/>
        </w:rPr>
        <w:t>and formatted as follows:</w:t>
      </w:r>
    </w:p>
    <w:p w:rsidR="00FE70F0" w:rsidRPr="007C3780" w:rsidP="00FE70F0">
      <w:pPr>
        <w:pStyle w:val="ListParagraph"/>
        <w:tabs>
          <w:tab w:val="left" w:pos="360"/>
          <w:tab w:val="left" w:pos="720"/>
          <w:tab w:val="left" w:pos="900"/>
          <w:tab w:val="left" w:pos="1080"/>
          <w:tab w:val="left" w:pos="1440"/>
          <w:tab w:val="left" w:pos="1800"/>
          <w:tab w:val="left" w:pos="2160"/>
        </w:tabs>
        <w:spacing w:after="200" w:line="276" w:lineRule="auto"/>
        <w:ind w:left="792"/>
        <w:rPr>
          <w:rFonts w:asciiTheme="minorHAnsi" w:hAnsiTheme="minorHAnsi" w:cstheme="minorHAnsi"/>
          <w:b/>
          <w:szCs w:val="24"/>
        </w:rPr>
      </w:pPr>
    </w:p>
    <w:p w:rsidR="00E65A7B" w:rsidP="00F12897">
      <w:pPr>
        <w:pStyle w:val="ListParagraph"/>
        <w:numPr>
          <w:ilvl w:val="2"/>
          <w:numId w:val="1"/>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Offerors shall submit a cover letter and price proposal in the form of electronic documents.</w:t>
      </w:r>
      <w:r w:rsidRPr="00ED012B" w:rsidR="00CA1816">
        <w:rPr>
          <w:rFonts w:asciiTheme="minorHAnsi" w:hAnsiTheme="minorHAnsi" w:cs="Arial"/>
          <w:szCs w:val="24"/>
        </w:rPr>
        <w:t xml:space="preserve"> </w:t>
      </w:r>
      <w:r w:rsidRPr="00ED012B" w:rsidR="004D06EA">
        <w:rPr>
          <w:rFonts w:asciiTheme="minorHAnsi" w:hAnsiTheme="minorHAnsi" w:cs="Arial"/>
          <w:szCs w:val="24"/>
        </w:rPr>
        <w:t xml:space="preserve">The </w:t>
      </w:r>
      <w:r w:rsidRPr="00ED012B">
        <w:rPr>
          <w:rFonts w:asciiTheme="minorHAnsi" w:hAnsiTheme="minorHAnsi" w:cs="Arial"/>
          <w:szCs w:val="24"/>
        </w:rPr>
        <w:t>cover letter shall include:</w:t>
      </w:r>
    </w:p>
    <w:p w:rsidR="00FE70F0" w:rsidRPr="00ED012B" w:rsidP="00FE70F0">
      <w:pPr>
        <w:pStyle w:val="ListParagraph"/>
        <w:tabs>
          <w:tab w:val="left" w:pos="360"/>
          <w:tab w:val="left" w:pos="720"/>
          <w:tab w:val="left" w:pos="1080"/>
          <w:tab w:val="left" w:pos="1440"/>
          <w:tab w:val="left" w:pos="1800"/>
          <w:tab w:val="left" w:pos="2160"/>
        </w:tabs>
        <w:ind w:left="1224"/>
        <w:rPr>
          <w:rFonts w:asciiTheme="minorHAnsi" w:hAnsiTheme="minorHAnsi" w:cs="Arial"/>
          <w:szCs w:val="24"/>
        </w:rPr>
      </w:pPr>
    </w:p>
    <w:p w:rsidR="00E65A7B" w:rsidRPr="00ED012B" w:rsidP="00F12897">
      <w:pPr>
        <w:pStyle w:val="ListParagraph"/>
        <w:numPr>
          <w:ilvl w:val="0"/>
          <w:numId w:val="3"/>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The solicitation number;</w:t>
      </w:r>
    </w:p>
    <w:p w:rsidR="00E65A7B" w:rsidRPr="00ED012B" w:rsidP="00F12897">
      <w:pPr>
        <w:pStyle w:val="ListParagraph"/>
        <w:numPr>
          <w:ilvl w:val="0"/>
          <w:numId w:val="3"/>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The name, address, telephone and facsimile numbers, and e-mail addresses of the offeror.</w:t>
      </w:r>
    </w:p>
    <w:p w:rsidR="00E65A7B" w:rsidRPr="00ED012B" w:rsidP="00F12897">
      <w:pPr>
        <w:pStyle w:val="ListParagraph"/>
        <w:numPr>
          <w:ilvl w:val="0"/>
          <w:numId w:val="3"/>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 xml:space="preserve">A statement specifying the extent of agreement with all terms, conditions, and provisions included in the solicitation and agreement to furnish </w:t>
      </w:r>
      <w:r w:rsidRPr="00ED012B" w:rsidR="005C5FFF">
        <w:rPr>
          <w:rFonts w:asciiTheme="minorHAnsi" w:hAnsiTheme="minorHAnsi" w:cs="Arial"/>
          <w:szCs w:val="24"/>
        </w:rPr>
        <w:t>a</w:t>
      </w:r>
      <w:r w:rsidRPr="00ED012B">
        <w:rPr>
          <w:rFonts w:asciiTheme="minorHAnsi" w:hAnsiTheme="minorHAnsi" w:cs="Arial"/>
          <w:szCs w:val="24"/>
        </w:rPr>
        <w:t>ll items upon which prices are offered at the price set opposite each item;</w:t>
      </w:r>
    </w:p>
    <w:p w:rsidR="00E65A7B" w:rsidRPr="00ED012B" w:rsidP="00F12897">
      <w:pPr>
        <w:pStyle w:val="ListParagraph"/>
        <w:numPr>
          <w:ilvl w:val="0"/>
          <w:numId w:val="3"/>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Names, titles, phone numbers, facsimile numbers, and e-mail addresses of persons authorized to negotiate on the offeror’s behalf with the Government in connection with this solicitation, and;</w:t>
      </w:r>
    </w:p>
    <w:p w:rsidR="00CA1816" w:rsidP="00F12897">
      <w:pPr>
        <w:pStyle w:val="ListParagraph"/>
        <w:numPr>
          <w:ilvl w:val="0"/>
          <w:numId w:val="3"/>
        </w:numPr>
        <w:tabs>
          <w:tab w:val="left" w:pos="360"/>
          <w:tab w:val="left" w:pos="720"/>
          <w:tab w:val="left" w:pos="1080"/>
          <w:tab w:val="left" w:pos="1440"/>
          <w:tab w:val="left" w:pos="1800"/>
          <w:tab w:val="left" w:pos="2160"/>
        </w:tabs>
        <w:rPr>
          <w:rFonts w:asciiTheme="minorHAnsi" w:hAnsiTheme="minorHAnsi" w:cs="Arial"/>
          <w:szCs w:val="24"/>
        </w:rPr>
      </w:pPr>
      <w:r w:rsidRPr="00ED012B">
        <w:rPr>
          <w:rFonts w:asciiTheme="minorHAnsi" w:hAnsiTheme="minorHAnsi" w:cs="Arial"/>
          <w:szCs w:val="24"/>
        </w:rPr>
        <w:t>Name, title, and signature of person authorized to sign the proposal.</w:t>
      </w:r>
    </w:p>
    <w:p w:rsidR="00FE70F0" w:rsidRPr="00ED012B" w:rsidP="00FE70F0">
      <w:pPr>
        <w:pStyle w:val="ListParagraph"/>
        <w:tabs>
          <w:tab w:val="left" w:pos="360"/>
          <w:tab w:val="left" w:pos="720"/>
          <w:tab w:val="left" w:pos="1080"/>
          <w:tab w:val="left" w:pos="1440"/>
          <w:tab w:val="left" w:pos="1800"/>
          <w:tab w:val="left" w:pos="2160"/>
        </w:tabs>
        <w:ind w:left="1443"/>
        <w:rPr>
          <w:rFonts w:asciiTheme="minorHAnsi" w:hAnsiTheme="minorHAnsi" w:cs="Arial"/>
          <w:szCs w:val="24"/>
        </w:rPr>
      </w:pPr>
    </w:p>
    <w:p w:rsidR="00D2357E" w:rsidP="00F12897">
      <w:pPr>
        <w:pStyle w:val="ListParagraph"/>
        <w:numPr>
          <w:ilvl w:val="2"/>
          <w:numId w:val="4"/>
        </w:numPr>
        <w:tabs>
          <w:tab w:val="left" w:pos="360"/>
          <w:tab w:val="left" w:pos="720"/>
          <w:tab w:val="left" w:pos="1350"/>
          <w:tab w:val="left" w:pos="1440"/>
          <w:tab w:val="left" w:pos="1800"/>
          <w:tab w:val="left" w:pos="2160"/>
        </w:tabs>
        <w:ind w:left="1080"/>
        <w:rPr>
          <w:rFonts w:asciiTheme="minorHAnsi" w:hAnsiTheme="minorHAnsi" w:cs="Arial"/>
          <w:szCs w:val="24"/>
        </w:rPr>
      </w:pPr>
      <w:r w:rsidRPr="00ED012B">
        <w:rPr>
          <w:rFonts w:asciiTheme="minorHAnsi" w:hAnsiTheme="minorHAnsi" w:cs="Arial"/>
          <w:szCs w:val="24"/>
        </w:rPr>
        <w:t xml:space="preserve">The price proposal shall be in the format provided in </w:t>
      </w:r>
      <w:r w:rsidRPr="00ED012B" w:rsidR="00776E0D">
        <w:rPr>
          <w:rFonts w:asciiTheme="minorHAnsi" w:hAnsiTheme="minorHAnsi" w:cs="Arial"/>
          <w:szCs w:val="24"/>
        </w:rPr>
        <w:t>the a</w:t>
      </w:r>
      <w:r w:rsidRPr="00ED012B">
        <w:rPr>
          <w:rFonts w:asciiTheme="minorHAnsi" w:hAnsiTheme="minorHAnsi" w:cs="Arial"/>
          <w:szCs w:val="24"/>
        </w:rPr>
        <w:t>ttachment</w:t>
      </w:r>
      <w:r w:rsidRPr="00ED012B" w:rsidR="00776E0D">
        <w:rPr>
          <w:rFonts w:asciiTheme="minorHAnsi" w:hAnsiTheme="minorHAnsi" w:cs="Arial"/>
          <w:szCs w:val="24"/>
        </w:rPr>
        <w:t>s</w:t>
      </w:r>
      <w:r w:rsidRPr="00ED012B">
        <w:rPr>
          <w:rFonts w:asciiTheme="minorHAnsi" w:hAnsiTheme="minorHAnsi" w:cs="Arial"/>
          <w:szCs w:val="24"/>
        </w:rPr>
        <w:t xml:space="preserve">, </w:t>
      </w:r>
      <w:r w:rsidRPr="00ED012B" w:rsidR="00776E0D">
        <w:rPr>
          <w:rFonts w:asciiTheme="minorHAnsi" w:hAnsiTheme="minorHAnsi" w:cs="Arial"/>
          <w:szCs w:val="24"/>
        </w:rPr>
        <w:t xml:space="preserve">including the </w:t>
      </w:r>
      <w:r w:rsidRPr="00ED012B">
        <w:rPr>
          <w:rFonts w:asciiTheme="minorHAnsi" w:hAnsiTheme="minorHAnsi" w:cs="Arial"/>
          <w:szCs w:val="24"/>
        </w:rPr>
        <w:t xml:space="preserve">Price Schedule Sheet and </w:t>
      </w:r>
      <w:r w:rsidRPr="00ED012B" w:rsidR="00776E0D">
        <w:rPr>
          <w:rFonts w:asciiTheme="minorHAnsi" w:hAnsiTheme="minorHAnsi" w:cs="Arial"/>
          <w:szCs w:val="24"/>
        </w:rPr>
        <w:t xml:space="preserve">the </w:t>
      </w:r>
      <w:r w:rsidRPr="00ED012B">
        <w:rPr>
          <w:rFonts w:asciiTheme="minorHAnsi" w:hAnsiTheme="minorHAnsi" w:cs="Arial"/>
          <w:szCs w:val="24"/>
        </w:rPr>
        <w:t>Price Schedule Breakdown Sheet. The price proposal shall provide the total price and a price breakdown for the specified</w:t>
      </w:r>
      <w:r w:rsidRPr="00ED012B">
        <w:rPr>
          <w:rFonts w:asciiTheme="minorHAnsi" w:hAnsiTheme="minorHAnsi" w:cs="Arial"/>
          <w:szCs w:val="24"/>
        </w:rPr>
        <w:t xml:space="preserve"> D</w:t>
      </w:r>
      <w:r w:rsidRPr="00ED012B">
        <w:rPr>
          <w:rFonts w:asciiTheme="minorHAnsi" w:hAnsiTheme="minorHAnsi" w:cs="Arial"/>
          <w:szCs w:val="24"/>
        </w:rPr>
        <w:t xml:space="preserve">ivisions </w:t>
      </w:r>
      <w:r w:rsidRPr="00ED012B" w:rsidR="00776E0D">
        <w:rPr>
          <w:rFonts w:asciiTheme="minorHAnsi" w:hAnsiTheme="minorHAnsi" w:cs="Arial"/>
          <w:szCs w:val="24"/>
        </w:rPr>
        <w:t>for this project.</w:t>
      </w:r>
    </w:p>
    <w:p w:rsidR="00A322B4" w:rsidRPr="00ED012B" w:rsidP="00A322B4">
      <w:pPr>
        <w:pStyle w:val="ListParagraph"/>
        <w:tabs>
          <w:tab w:val="left" w:pos="360"/>
          <w:tab w:val="left" w:pos="720"/>
          <w:tab w:val="left" w:pos="1350"/>
          <w:tab w:val="left" w:pos="1440"/>
          <w:tab w:val="left" w:pos="1800"/>
          <w:tab w:val="left" w:pos="2160"/>
        </w:tabs>
        <w:ind w:left="1080"/>
        <w:rPr>
          <w:rFonts w:asciiTheme="minorHAnsi" w:hAnsiTheme="minorHAnsi" w:cs="Arial"/>
          <w:szCs w:val="24"/>
        </w:rPr>
      </w:pPr>
    </w:p>
    <w:p w:rsidR="002E78AC" w:rsidP="00F12897">
      <w:pPr>
        <w:pStyle w:val="ListParagraph"/>
        <w:numPr>
          <w:ilvl w:val="2"/>
          <w:numId w:val="4"/>
        </w:numPr>
        <w:tabs>
          <w:tab w:val="left" w:pos="360"/>
          <w:tab w:val="left" w:pos="720"/>
          <w:tab w:val="left" w:pos="1350"/>
          <w:tab w:val="left" w:pos="1440"/>
          <w:tab w:val="left" w:pos="1800"/>
          <w:tab w:val="left" w:pos="2160"/>
        </w:tabs>
        <w:ind w:left="1080"/>
        <w:rPr>
          <w:rFonts w:asciiTheme="minorHAnsi" w:hAnsiTheme="minorHAnsi" w:cs="Arial"/>
          <w:szCs w:val="24"/>
        </w:rPr>
      </w:pPr>
      <w:r w:rsidRPr="00ED012B">
        <w:rPr>
          <w:rFonts w:asciiTheme="minorHAnsi" w:hAnsiTheme="minorHAnsi" w:cs="Arial"/>
          <w:szCs w:val="24"/>
        </w:rPr>
        <w:t>E</w:t>
      </w:r>
      <w:r w:rsidRPr="00ED012B" w:rsidR="00B64391">
        <w:rPr>
          <w:rFonts w:asciiTheme="minorHAnsi" w:hAnsiTheme="minorHAnsi" w:cs="Arial"/>
          <w:szCs w:val="24"/>
        </w:rPr>
        <w:t xml:space="preserve">lectronic documents shall be submitted in Microsoft Word </w:t>
      </w:r>
      <w:r w:rsidRPr="00ED012B" w:rsidR="00E9463F">
        <w:rPr>
          <w:rFonts w:asciiTheme="minorHAnsi" w:hAnsiTheme="minorHAnsi" w:cs="Arial"/>
          <w:szCs w:val="24"/>
        </w:rPr>
        <w:t xml:space="preserve">and/or Microsoft Office Excel as applicable.  An additional copy of all documentation shall be submitted using </w:t>
      </w:r>
      <w:r w:rsidRPr="00ED012B" w:rsidR="00B64391">
        <w:rPr>
          <w:rFonts w:asciiTheme="minorHAnsi" w:hAnsiTheme="minorHAnsi" w:cs="Arial"/>
          <w:szCs w:val="24"/>
        </w:rPr>
        <w:t>portable document format (.pdf)</w:t>
      </w:r>
      <w:r w:rsidRPr="00ED012B" w:rsidR="007B202E">
        <w:rPr>
          <w:rFonts w:asciiTheme="minorHAnsi" w:hAnsiTheme="minorHAnsi" w:cs="Arial"/>
          <w:szCs w:val="24"/>
        </w:rPr>
        <w:t>.</w:t>
      </w:r>
    </w:p>
    <w:p w:rsidR="00FA270A" w:rsidRPr="00FA270A" w:rsidP="00FA270A">
      <w:pPr>
        <w:rPr>
          <w:rFonts w:asciiTheme="minorHAnsi" w:hAnsiTheme="minorHAnsi" w:cstheme="minorHAnsi"/>
          <w:b/>
          <w:bCs/>
        </w:rPr>
      </w:pPr>
    </w:p>
    <w:p w:rsidR="00FA270A" w:rsidRPr="00FA270A" w:rsidP="00FA270A">
      <w:pPr>
        <w:rPr>
          <w:rFonts w:asciiTheme="minorHAnsi" w:hAnsiTheme="minorHAnsi" w:cstheme="minorHAnsi"/>
          <w:b/>
          <w:bCs/>
        </w:rPr>
      </w:pPr>
      <w:r w:rsidRPr="00FA270A">
        <w:rPr>
          <w:rFonts w:asciiTheme="minorHAnsi" w:hAnsiTheme="minorHAnsi" w:cstheme="minorHAnsi"/>
          <w:b/>
          <w:bCs/>
        </w:rPr>
        <w:t>MINIMUM SUBMISSION REQUIREMENTS:</w:t>
      </w:r>
    </w:p>
    <w:p w:rsidR="00FA270A" w:rsidRPr="00FA270A" w:rsidP="00FA270A">
      <w:pPr>
        <w:rPr>
          <w:rFonts w:asciiTheme="minorHAnsi" w:hAnsiTheme="minorHAnsi" w:cstheme="minorHAnsi"/>
        </w:rPr>
      </w:pPr>
      <w:r w:rsidRPr="00FA270A">
        <w:rPr>
          <w:rFonts w:asciiTheme="minorHAnsi" w:hAnsiTheme="minorHAnsi" w:cstheme="minorHAnsi"/>
        </w:rPr>
        <w:t>In order to be considered for award, the offeror is required to submit, at a minimum, the following:</w:t>
      </w:r>
    </w:p>
    <w:p w:rsidR="00FA270A" w:rsidRPr="00FA270A" w:rsidP="00FA270A">
      <w:pPr>
        <w:pStyle w:val="ListParagraph"/>
        <w:numPr>
          <w:ilvl w:val="0"/>
          <w:numId w:val="5"/>
        </w:numPr>
        <w:spacing w:after="200" w:line="276" w:lineRule="auto"/>
        <w:rPr>
          <w:rFonts w:asciiTheme="minorHAnsi" w:hAnsiTheme="minorHAnsi" w:cstheme="minorHAnsi"/>
        </w:rPr>
      </w:pPr>
      <w:r w:rsidRPr="00FA270A">
        <w:rPr>
          <w:rFonts w:asciiTheme="minorHAnsi" w:hAnsiTheme="minorHAnsi" w:cstheme="minorHAnsi"/>
        </w:rPr>
        <w:t>Signed SF-1442.</w:t>
      </w:r>
    </w:p>
    <w:p w:rsidR="00FA270A" w:rsidRPr="00FA270A" w:rsidP="00FA270A">
      <w:pPr>
        <w:pStyle w:val="ListParagraph"/>
        <w:numPr>
          <w:ilvl w:val="0"/>
          <w:numId w:val="5"/>
        </w:numPr>
        <w:spacing w:after="200" w:line="276" w:lineRule="auto"/>
        <w:rPr>
          <w:rFonts w:asciiTheme="minorHAnsi" w:hAnsiTheme="minorHAnsi" w:cstheme="minorHAnsi"/>
        </w:rPr>
      </w:pPr>
      <w:r w:rsidRPr="00FA270A">
        <w:rPr>
          <w:rFonts w:asciiTheme="minorHAnsi" w:hAnsiTheme="minorHAnsi" w:cstheme="minorHAnsi"/>
        </w:rPr>
        <w:t>Signed Amendment(s) SF-30, if any.</w:t>
      </w:r>
    </w:p>
    <w:p w:rsidR="00FA270A" w:rsidRPr="00FA270A" w:rsidP="00FA270A">
      <w:pPr>
        <w:pStyle w:val="ListParagraph"/>
        <w:numPr>
          <w:ilvl w:val="0"/>
          <w:numId w:val="5"/>
        </w:numPr>
        <w:spacing w:after="200" w:line="276" w:lineRule="auto"/>
        <w:rPr>
          <w:rFonts w:asciiTheme="minorHAnsi" w:hAnsiTheme="minorHAnsi" w:cstheme="minorHAnsi"/>
        </w:rPr>
      </w:pPr>
      <w:r w:rsidRPr="00FA270A">
        <w:rPr>
          <w:rFonts w:asciiTheme="minorHAnsi" w:hAnsiTheme="minorHAnsi" w:cstheme="minorHAnsi"/>
        </w:rPr>
        <w:t>Solicitation provided Price Schedule and attached Price Schedule Breakdown Sheet that contains pricing for the entire requirement.</w:t>
      </w:r>
    </w:p>
    <w:p w:rsidR="00E2219E" w:rsidP="00FA270A">
      <w:pPr>
        <w:pStyle w:val="ListParagraph"/>
        <w:numPr>
          <w:ilvl w:val="0"/>
          <w:numId w:val="5"/>
        </w:numPr>
        <w:spacing w:after="200" w:line="276" w:lineRule="auto"/>
        <w:rPr>
          <w:rFonts w:asciiTheme="minorHAnsi" w:hAnsiTheme="minorHAnsi" w:cstheme="minorHAnsi"/>
        </w:rPr>
      </w:pPr>
      <w:r w:rsidRPr="00FA270A">
        <w:rPr>
          <w:rFonts w:asciiTheme="minorHAnsi" w:hAnsiTheme="minorHAnsi" w:cstheme="minorHAnsi"/>
        </w:rPr>
        <w:t xml:space="preserve">Safety or Environmental </w:t>
      </w:r>
      <w:r w:rsidR="00FE7206">
        <w:rPr>
          <w:rFonts w:asciiTheme="minorHAnsi" w:hAnsiTheme="minorHAnsi" w:cstheme="minorHAnsi"/>
        </w:rPr>
        <w:t xml:space="preserve">Violations and Experience Modification Rate </w:t>
      </w:r>
      <w:r w:rsidRPr="00FA270A">
        <w:rPr>
          <w:rFonts w:asciiTheme="minorHAnsi" w:hAnsiTheme="minorHAnsi" w:cstheme="minorHAnsi"/>
        </w:rPr>
        <w:t>Information in accordance with the written instructions stated herein.</w:t>
      </w:r>
    </w:p>
    <w:p w:rsidR="00D04E6E" w:rsidRPr="00BB5748" w:rsidP="00BB5748">
      <w:pPr>
        <w:pStyle w:val="ListParagraph"/>
        <w:numPr>
          <w:ilvl w:val="0"/>
          <w:numId w:val="5"/>
        </w:numPr>
        <w:spacing w:line="276" w:lineRule="auto"/>
        <w:rPr>
          <w:rFonts w:asciiTheme="minorHAnsi" w:hAnsiTheme="minorHAnsi" w:cstheme="minorHAnsi"/>
          <w:szCs w:val="24"/>
        </w:rPr>
      </w:pPr>
      <w:r w:rsidRPr="009329E2">
        <w:rPr>
          <w:rFonts w:asciiTheme="minorHAnsi" w:eastAsiaTheme="minorHAnsi" w:hAnsiTheme="minorHAnsi" w:cstheme="minorHAnsi"/>
        </w:rPr>
        <w:t>Signed Limitations on Subcontracting Certificate of Compliance.</w:t>
      </w:r>
    </w:p>
    <w:p w:rsidR="00BB5748" w:rsidRPr="00BB5748" w:rsidP="00BB5748">
      <w:pPr>
        <w:pStyle w:val="ListParagraph"/>
        <w:spacing w:line="276" w:lineRule="auto"/>
        <w:rPr>
          <w:rFonts w:asciiTheme="minorHAnsi" w:hAnsiTheme="minorHAnsi" w:cstheme="minorHAnsi"/>
          <w:szCs w:val="24"/>
        </w:rPr>
      </w:pPr>
    </w:p>
    <w:p w:rsidR="002E78AC" w:rsidRPr="00E2219E" w:rsidP="00F12897">
      <w:pPr>
        <w:pStyle w:val="ListParagraph"/>
        <w:numPr>
          <w:ilvl w:val="0"/>
          <w:numId w:val="6"/>
        </w:numPr>
        <w:tabs>
          <w:tab w:val="left" w:pos="360"/>
          <w:tab w:val="left" w:pos="720"/>
          <w:tab w:val="left" w:pos="900"/>
          <w:tab w:val="left" w:pos="1350"/>
          <w:tab w:val="left" w:pos="1800"/>
          <w:tab w:val="left" w:pos="2160"/>
        </w:tabs>
        <w:rPr>
          <w:rFonts w:asciiTheme="minorHAnsi" w:hAnsiTheme="minorHAnsi" w:cstheme="minorHAnsi"/>
          <w:bCs/>
          <w:szCs w:val="24"/>
        </w:rPr>
      </w:pPr>
      <w:r w:rsidRPr="002E78AC">
        <w:rPr>
          <w:rFonts w:asciiTheme="minorHAnsi" w:hAnsiTheme="minorHAnsi" w:cs="Arial"/>
          <w:b/>
          <w:szCs w:val="24"/>
        </w:rPr>
        <w:t>SYSTEM FOR AWARD MANAGEMENT (SAM):</w:t>
      </w:r>
      <w:r>
        <w:rPr>
          <w:rFonts w:asciiTheme="minorHAnsi" w:hAnsiTheme="minorHAnsi" w:cs="Arial"/>
          <w:b/>
          <w:szCs w:val="24"/>
        </w:rPr>
        <w:t xml:space="preserve">  </w:t>
      </w:r>
      <w:r w:rsidRPr="00ED012B">
        <w:rPr>
          <w:rFonts w:asciiTheme="minorHAnsi" w:hAnsiTheme="minorHAnsi" w:cstheme="minorHAnsi"/>
          <w:szCs w:val="24"/>
        </w:rPr>
        <w:t xml:space="preserve">Contractors must ensure that their registration in SAM is </w:t>
      </w:r>
      <w:r w:rsidRPr="00ED012B" w:rsidR="005B2AF8">
        <w:rPr>
          <w:rFonts w:asciiTheme="minorHAnsi" w:hAnsiTheme="minorHAnsi" w:cstheme="minorHAnsi"/>
          <w:szCs w:val="24"/>
        </w:rPr>
        <w:t>up to date</w:t>
      </w:r>
      <w:r w:rsidRPr="00ED012B" w:rsidR="00172EAD">
        <w:rPr>
          <w:rFonts w:asciiTheme="minorHAnsi" w:hAnsiTheme="minorHAnsi" w:cstheme="minorHAnsi"/>
          <w:szCs w:val="24"/>
        </w:rPr>
        <w:t xml:space="preserve"> at time of proposal due date and</w:t>
      </w:r>
      <w:r w:rsidRPr="00ED012B">
        <w:rPr>
          <w:rFonts w:asciiTheme="minorHAnsi" w:hAnsiTheme="minorHAnsi" w:cstheme="minorHAnsi"/>
          <w:szCs w:val="24"/>
        </w:rPr>
        <w:t xml:space="preserve"> prior to award of a task order.  For more information, see the SAM website at </w:t>
      </w:r>
      <w:r>
        <w:fldChar w:fldCharType="begin"/>
      </w:r>
      <w:r>
        <w:instrText xml:space="preserve"> HYPERLINK "http://www.sam.gov/" </w:instrText>
      </w:r>
      <w:r>
        <w:fldChar w:fldCharType="separate"/>
      </w:r>
      <w:r w:rsidRPr="00ED012B">
        <w:rPr>
          <w:rStyle w:val="Hyperlink"/>
          <w:rFonts w:asciiTheme="minorHAnsi" w:hAnsiTheme="minorHAnsi" w:cstheme="minorHAnsi"/>
          <w:szCs w:val="24"/>
        </w:rPr>
        <w:t>http://www.sam.gov</w:t>
      </w:r>
      <w:r>
        <w:fldChar w:fldCharType="end"/>
      </w:r>
      <w:r w:rsidRPr="00ED012B">
        <w:rPr>
          <w:rFonts w:asciiTheme="minorHAnsi" w:hAnsiTheme="minorHAnsi" w:cstheme="minorHAnsi"/>
          <w:szCs w:val="24"/>
        </w:rPr>
        <w:t xml:space="preserve">.  A task order cannot be awarded to a contractor that is not registered and current in SAM. </w:t>
      </w:r>
    </w:p>
    <w:p w:rsidR="00E2219E" w:rsidRPr="00E2219E" w:rsidP="00E2219E">
      <w:pPr>
        <w:tabs>
          <w:tab w:val="left" w:pos="360"/>
          <w:tab w:val="left" w:pos="720"/>
          <w:tab w:val="left" w:pos="900"/>
          <w:tab w:val="left" w:pos="1350"/>
          <w:tab w:val="left" w:pos="1800"/>
          <w:tab w:val="left" w:pos="2160"/>
        </w:tabs>
        <w:ind w:left="360"/>
        <w:rPr>
          <w:rFonts w:asciiTheme="minorHAnsi" w:hAnsiTheme="minorHAnsi" w:cs="Arial"/>
          <w:bCs/>
          <w:szCs w:val="24"/>
        </w:rPr>
      </w:pPr>
    </w:p>
    <w:p w:rsidR="00D04E6E" w:rsidRPr="00E74E0B" w:rsidP="00E74E0B">
      <w:pPr>
        <w:tabs>
          <w:tab w:val="left" w:pos="360"/>
          <w:tab w:val="left" w:pos="720"/>
          <w:tab w:val="left" w:pos="1350"/>
          <w:tab w:val="left" w:pos="1440"/>
          <w:tab w:val="left" w:pos="1800"/>
          <w:tab w:val="left" w:pos="2160"/>
        </w:tabs>
        <w:ind w:left="576"/>
        <w:rPr>
          <w:rFonts w:asciiTheme="minorHAnsi" w:hAnsiTheme="minorHAnsi" w:cs="Arial"/>
          <w:sz w:val="10"/>
          <w:szCs w:val="10"/>
        </w:rPr>
      </w:pPr>
    </w:p>
    <w:p w:rsidR="00776E0D" w:rsidRPr="00776E0D" w:rsidP="00F12897">
      <w:pPr>
        <w:pStyle w:val="ListParagraph"/>
        <w:numPr>
          <w:ilvl w:val="0"/>
          <w:numId w:val="7"/>
        </w:numPr>
        <w:tabs>
          <w:tab w:val="left" w:pos="360"/>
          <w:tab w:val="left" w:pos="720"/>
          <w:tab w:val="left" w:pos="900"/>
          <w:tab w:val="left" w:pos="1350"/>
          <w:tab w:val="left" w:pos="1800"/>
          <w:tab w:val="left" w:pos="2160"/>
        </w:tabs>
        <w:rPr>
          <w:rFonts w:asciiTheme="minorHAnsi" w:hAnsiTheme="minorHAnsi" w:cs="Arial"/>
          <w:b/>
          <w:szCs w:val="24"/>
        </w:rPr>
      </w:pPr>
      <w:r w:rsidRPr="00776E0D">
        <w:rPr>
          <w:rFonts w:asciiTheme="minorHAnsi" w:hAnsiTheme="minorHAnsi" w:cs="Arial"/>
          <w:b/>
          <w:szCs w:val="24"/>
        </w:rPr>
        <w:t>SAFETY OR ENVIRONMENTAL VIOLATIONS AND EXPERIENCE MODIFICATION RATE</w:t>
      </w:r>
    </w:p>
    <w:p w:rsidR="00347EB2" w:rsidP="00F12897">
      <w:pPr>
        <w:pStyle w:val="ListParagraph"/>
        <w:numPr>
          <w:ilvl w:val="1"/>
          <w:numId w:val="7"/>
        </w:numPr>
        <w:tabs>
          <w:tab w:val="left" w:pos="360"/>
          <w:tab w:val="left" w:pos="720"/>
          <w:tab w:val="left" w:pos="900"/>
          <w:tab w:val="left" w:pos="1350"/>
          <w:tab w:val="left" w:pos="1800"/>
          <w:tab w:val="left" w:pos="2160"/>
        </w:tabs>
        <w:rPr>
          <w:rFonts w:asciiTheme="minorHAnsi" w:hAnsiTheme="minorHAnsi" w:cs="Arial"/>
          <w:szCs w:val="24"/>
        </w:rPr>
      </w:pPr>
      <w:r w:rsidRPr="00ED012B">
        <w:rPr>
          <w:rFonts w:asciiTheme="minorHAnsi" w:hAnsiTheme="minorHAnsi" w:cs="Arial"/>
          <w:szCs w:val="24"/>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rsidR="00BD43A8" w:rsidRPr="00ED012B" w:rsidP="00BD43A8">
      <w:pPr>
        <w:pStyle w:val="ListParagraph"/>
        <w:tabs>
          <w:tab w:val="left" w:pos="360"/>
          <w:tab w:val="left" w:pos="720"/>
          <w:tab w:val="left" w:pos="900"/>
          <w:tab w:val="left" w:pos="1350"/>
          <w:tab w:val="left" w:pos="1800"/>
          <w:tab w:val="left" w:pos="2160"/>
        </w:tabs>
        <w:ind w:left="792"/>
        <w:rPr>
          <w:rFonts w:asciiTheme="minorHAnsi" w:hAnsiTheme="minorHAnsi" w:cs="Arial"/>
          <w:szCs w:val="24"/>
        </w:rPr>
      </w:pPr>
    </w:p>
    <w:p w:rsidR="00347EB2" w:rsidP="00F12897">
      <w:pPr>
        <w:pStyle w:val="ListParagraph"/>
        <w:numPr>
          <w:ilvl w:val="1"/>
          <w:numId w:val="7"/>
        </w:numPr>
        <w:tabs>
          <w:tab w:val="left" w:pos="360"/>
          <w:tab w:val="left" w:pos="720"/>
          <w:tab w:val="left" w:pos="900"/>
          <w:tab w:val="left" w:pos="1350"/>
          <w:tab w:val="left" w:pos="1800"/>
          <w:tab w:val="left" w:pos="2160"/>
        </w:tabs>
        <w:rPr>
          <w:rFonts w:asciiTheme="minorHAnsi" w:hAnsiTheme="minorHAnsi" w:cs="Arial"/>
          <w:szCs w:val="24"/>
        </w:rPr>
      </w:pPr>
      <w:r w:rsidRPr="00ED012B">
        <w:rPr>
          <w:rFonts w:asciiTheme="minorHAnsi" w:hAnsiTheme="minorHAnsi" w:cs="Arial"/>
          <w:szCs w:val="24"/>
        </w:rPr>
        <w:t>All Bidders/Offerors shall submit information regarding their current Experience Modification Rate (EMR) equal to or less than 1.0.  This information shall be obtained from the bidder's/offeror's insurance company and be furnished on the insurance carrier's letterhead.</w:t>
      </w:r>
      <w:r w:rsidRPr="00ED012B" w:rsidR="006809DF">
        <w:rPr>
          <w:rFonts w:asciiTheme="minorHAnsi" w:hAnsiTheme="minorHAnsi" w:cs="Arial"/>
          <w:szCs w:val="24"/>
        </w:rPr>
        <w:t xml:space="preserve"> </w:t>
      </w:r>
      <w:r w:rsidRPr="00ED012B">
        <w:rPr>
          <w:rFonts w:asciiTheme="minorHAnsi" w:hAnsiTheme="minorHAnsi" w:cs="Arial"/>
          <w:szCs w:val="24"/>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BD43A8" w:rsidRPr="00BD43A8" w:rsidP="00BD43A8">
      <w:pPr>
        <w:tabs>
          <w:tab w:val="left" w:pos="360"/>
          <w:tab w:val="left" w:pos="720"/>
          <w:tab w:val="left" w:pos="900"/>
          <w:tab w:val="left" w:pos="1350"/>
          <w:tab w:val="left" w:pos="1800"/>
          <w:tab w:val="left" w:pos="2160"/>
        </w:tabs>
        <w:rPr>
          <w:rFonts w:asciiTheme="minorHAnsi" w:hAnsiTheme="minorHAnsi" w:cs="Arial"/>
          <w:szCs w:val="24"/>
        </w:rPr>
      </w:pPr>
    </w:p>
    <w:p w:rsidR="000D01C7" w:rsidRPr="00B107D6" w:rsidP="00B107D6">
      <w:pPr>
        <w:pStyle w:val="ListParagraph"/>
        <w:numPr>
          <w:ilvl w:val="1"/>
          <w:numId w:val="7"/>
        </w:numPr>
        <w:tabs>
          <w:tab w:val="left" w:pos="360"/>
          <w:tab w:val="left" w:pos="720"/>
          <w:tab w:val="left" w:pos="900"/>
          <w:tab w:val="left" w:pos="1350"/>
          <w:tab w:val="left" w:pos="1800"/>
          <w:tab w:val="left" w:pos="2160"/>
        </w:tabs>
        <w:rPr>
          <w:rFonts w:asciiTheme="minorHAnsi" w:hAnsiTheme="minorHAnsi" w:cs="Arial"/>
          <w:szCs w:val="24"/>
        </w:rPr>
      </w:pPr>
      <w:r w:rsidRPr="00ED012B">
        <w:rPr>
          <w:rFonts w:asciiTheme="minorHAnsi" w:hAnsiTheme="minorHAnsi" w:cs="Arial"/>
          <w:szCs w:val="24"/>
        </w:rPr>
        <w:t xml:space="preserve">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w:t>
      </w:r>
      <w:r w:rsidRPr="00ED012B">
        <w:rPr>
          <w:rFonts w:asciiTheme="minorHAnsi" w:hAnsiTheme="minorHAnsi" w:cs="Arial"/>
          <w:szCs w:val="24"/>
        </w:rPr>
        <w:t>determination of “Non-Responsibility” for the bidder/offeror.  NOTE: Any information received by the Government that would cause for a negative Determination of Responsibility will make the bidder/offeror ineligible for award.</w:t>
      </w:r>
      <w:r w:rsidRPr="00ED012B" w:rsidR="006809DF">
        <w:rPr>
          <w:rFonts w:asciiTheme="minorHAnsi" w:hAnsiTheme="minorHAnsi" w:cs="Arial"/>
          <w:szCs w:val="24"/>
        </w:rPr>
        <w:t xml:space="preserve"> </w:t>
      </w:r>
      <w:r w:rsidRPr="00ED012B">
        <w:rPr>
          <w:rFonts w:asciiTheme="minorHAnsi" w:hAnsiTheme="minorHAnsi" w:cs="Arial"/>
          <w:szCs w:val="24"/>
        </w:rPr>
        <w:t>This requirement is applicable to all subcontracting tiers, and prospective prime contractors are responsible for determining the responsibility of their prospective</w:t>
      </w:r>
      <w:r w:rsidRPr="00ED012B" w:rsidR="006809DF">
        <w:rPr>
          <w:rFonts w:asciiTheme="minorHAnsi" w:hAnsiTheme="minorHAnsi" w:cs="Arial"/>
          <w:szCs w:val="24"/>
        </w:rPr>
        <w:t xml:space="preserve"> subcontractors.</w:t>
      </w:r>
      <w:r>
        <w:rPr>
          <w:rFonts w:asciiTheme="minorHAnsi" w:hAnsiTheme="minorHAnsi" w:cs="Arial"/>
          <w:szCs w:val="24"/>
        </w:rPr>
        <w:br/>
      </w:r>
    </w:p>
    <w:p w:rsidR="000D01C7" w:rsidRPr="000D01C7" w:rsidP="000D01C7">
      <w:pPr>
        <w:pStyle w:val="ListParagraph"/>
        <w:numPr>
          <w:ilvl w:val="0"/>
          <w:numId w:val="7"/>
        </w:numPr>
        <w:tabs>
          <w:tab w:val="left" w:pos="360"/>
          <w:tab w:val="left" w:pos="720"/>
          <w:tab w:val="left" w:pos="900"/>
          <w:tab w:val="left" w:pos="1350"/>
          <w:tab w:val="left" w:pos="1800"/>
          <w:tab w:val="left" w:pos="2160"/>
        </w:tabs>
        <w:rPr>
          <w:rFonts w:asciiTheme="minorHAnsi" w:hAnsiTheme="minorHAnsi" w:cs="Arial"/>
          <w:szCs w:val="24"/>
        </w:rPr>
      </w:pPr>
      <w:r>
        <w:rPr>
          <w:rFonts w:asciiTheme="minorHAnsi" w:hAnsiTheme="minorHAnsi" w:cs="Arial"/>
          <w:b/>
          <w:bCs/>
          <w:szCs w:val="24"/>
        </w:rPr>
        <w:t>AVAILABILITY OF FUNDS</w:t>
      </w:r>
    </w:p>
    <w:p w:rsidR="00404D4F" w:rsidRPr="00404D4F" w:rsidP="00404D4F">
      <w:pPr>
        <w:pStyle w:val="ListParagraph"/>
        <w:numPr>
          <w:ilvl w:val="1"/>
          <w:numId w:val="7"/>
        </w:numPr>
        <w:tabs>
          <w:tab w:val="left" w:pos="360"/>
          <w:tab w:val="left" w:pos="720"/>
          <w:tab w:val="left" w:pos="900"/>
          <w:tab w:val="left" w:pos="1350"/>
          <w:tab w:val="left" w:pos="1800"/>
          <w:tab w:val="left" w:pos="2160"/>
        </w:tabs>
        <w:rPr>
          <w:rFonts w:asciiTheme="minorHAnsi" w:hAnsiTheme="minorHAnsi" w:cstheme="minorHAnsi"/>
          <w:szCs w:val="24"/>
        </w:rPr>
      </w:pPr>
      <w:r w:rsidRPr="00404D4F">
        <w:rPr>
          <w:rFonts w:asciiTheme="minorHAnsi" w:hAnsiTheme="minorHAnsi" w:cstheme="minorHAnsi"/>
          <w:szCs w:val="24"/>
        </w:rPr>
        <w:t xml:space="preserve">Funds are not presently available for this contract. The Government's obligation </w:t>
      </w:r>
    </w:p>
    <w:p w:rsidR="00404D4F" w:rsidRPr="00404D4F" w:rsidP="00404D4F">
      <w:pPr>
        <w:pStyle w:val="ListParagraph"/>
        <w:tabs>
          <w:tab w:val="left" w:pos="360"/>
          <w:tab w:val="left" w:pos="720"/>
          <w:tab w:val="left" w:pos="900"/>
          <w:tab w:val="left" w:pos="1350"/>
          <w:tab w:val="left" w:pos="1800"/>
          <w:tab w:val="left" w:pos="2160"/>
        </w:tabs>
        <w:ind w:left="792"/>
        <w:rPr>
          <w:rFonts w:asciiTheme="minorHAnsi" w:hAnsiTheme="minorHAnsi" w:cstheme="minorHAnsi"/>
          <w:szCs w:val="24"/>
        </w:rPr>
        <w:sectPr>
          <w:headerReference w:type="default" r:id="rId17"/>
          <w:footerReference w:type="even" r:id="rId18"/>
          <w:footerReference w:type="default" r:id="rId19"/>
          <w:headerReference w:type="first" r:id="rId20"/>
          <w:footerReference w:type="first" r:id="rId21"/>
          <w:type w:val="continuous"/>
          <w:pgSz w:w="12240" w:h="15840" w:code="1"/>
          <w:pgMar w:top="1080" w:right="1440" w:bottom="1080" w:left="1440" w:header="360" w:footer="360"/>
          <w:cols w:space="720"/>
          <w:titlePg/>
        </w:sectPr>
      </w:pPr>
      <w:r w:rsidRPr="00404D4F">
        <w:rPr>
          <w:rFonts w:asciiTheme="minorHAnsi" w:hAnsiTheme="minorHAnsi" w:cstheme="minorHAnsi"/>
          <w:szCs w:val="24"/>
        </w:rPr>
        <w:t>under this contract is contingent upon the availability of appropriated funds from which payment for contract purposes can be made. The Government anticipates funds will become available by 30 September 2022. If current Fiscal Year (FY22) funds become available, contract award will be made no later than 30 September 202</w:t>
      </w:r>
      <w:r w:rsidR="00B9763C">
        <w:rPr>
          <w:rFonts w:asciiTheme="minorHAnsi" w:hAnsiTheme="minorHAnsi" w:cstheme="minorHAnsi"/>
          <w:szCs w:val="24"/>
        </w:rPr>
        <w:t>2</w:t>
      </w:r>
      <w:r w:rsidRPr="00404D4F">
        <w:rPr>
          <w:rFonts w:asciiTheme="minorHAnsi" w:hAnsiTheme="minorHAnsi" w:cstheme="minorHAnsi"/>
          <w:szCs w:val="24"/>
        </w:rPr>
        <w:t>.  If FY22 funds are not made available, the Government intends to fund this project with FY23 funds by 30 November 202</w:t>
      </w:r>
      <w:r w:rsidR="00B9763C">
        <w:rPr>
          <w:rFonts w:asciiTheme="minorHAnsi" w:hAnsiTheme="minorHAnsi" w:cstheme="minorHAnsi"/>
          <w:szCs w:val="24"/>
        </w:rPr>
        <w:t>2</w:t>
      </w:r>
      <w:r w:rsidRPr="00404D4F">
        <w:rPr>
          <w:rFonts w:asciiTheme="minorHAnsi" w:hAnsiTheme="minorHAnsi" w:cstheme="minorHAnsi"/>
          <w:szCs w:val="24"/>
        </w:rPr>
        <w:t xml:space="preserve">. No </w:t>
      </w:r>
      <w:r w:rsidRPr="00404D4F">
        <w:rPr>
          <w:rFonts w:asciiTheme="minorHAnsi" w:hAnsiTheme="minorHAnsi" w:cstheme="minorHAnsi"/>
          <w:color w:val="000000"/>
          <w:szCs w:val="24"/>
        </w:rPr>
        <w:t>legal liability on the part of the Government for any payment may arise until funds are made available to the Contracting Officer for this contract and until the Contractor receives notice of such availability, to be confirmed in writing by the Contracting Officer. Additionally, the Government reserves the right to cancel this solicitation, either before or after Request for Proposal closing date with no obligation to the offeror by the Government.</w:t>
      </w:r>
    </w:p>
    <w:p w:rsidR="00B92B4B" w:rsidRPr="009F1BB4" w:rsidP="00435EF0">
      <w:pPr>
        <w:pStyle w:val="Heading1"/>
        <w:pageBreakBefore/>
        <w:rPr>
          <w:rFonts w:ascii="Arial" w:hAnsi="Arial" w:cs="Arial"/>
        </w:rPr>
      </w:pPr>
      <w:bookmarkStart w:id="8" w:name="_Toc256000007"/>
      <w:r w:rsidRPr="009F1BB4">
        <w:rPr>
          <w:rFonts w:ascii="Arial" w:hAnsi="Arial" w:cs="Arial"/>
        </w:rPr>
        <w:t>CONTRACT CLAUSES</w:t>
      </w:r>
      <w:bookmarkEnd w:id="8"/>
    </w:p>
    <w:p w:rsidR="00E471A3" w:rsidRPr="00BD7146" w:rsidP="00E471A3">
      <w:pPr>
        <w:rPr>
          <w:rFonts w:ascii="Arial" w:hAnsi="Arial" w:cs="Arial"/>
          <w:sz w:val="22"/>
        </w:rPr>
      </w:pPr>
      <w:r w:rsidRPr="00BD7146">
        <w:rPr>
          <w:rFonts w:ascii="Arial" w:hAnsi="Arial" w:cs="Arial"/>
          <w:sz w:val="22"/>
        </w:rPr>
        <w:t>All applicable Clauses of the base IDIQ contract for each offeror are incorporated into this solicitation in full force and effect.</w:t>
      </w:r>
    </w:p>
    <w:p w:rsidR="00E471A3" w:rsidRPr="00BD7146" w:rsidP="00E471A3">
      <w:pPr>
        <w:rPr>
          <w:rFonts w:ascii="Arial" w:hAnsi="Arial" w:cs="Arial"/>
          <w:sz w:val="22"/>
        </w:rPr>
      </w:pPr>
      <w:r w:rsidRPr="00BD7146">
        <w:rPr>
          <w:rFonts w:ascii="Arial" w:hAnsi="Arial" w:cs="Arial"/>
          <w:b/>
          <w:bCs/>
          <w:sz w:val="22"/>
        </w:rPr>
        <w:t>FAR 52.222-23, NOTICE OF REQUIREMENT FOR AFFIRMATIVE ACTION TO ENSURE EQUAL EMPLOYMENT OPPORTUNITY FOR CONSTRUCTION (FEB 1999).</w:t>
      </w:r>
      <w:r w:rsidRPr="00BD7146">
        <w:rPr>
          <w:rFonts w:ascii="Arial" w:hAnsi="Arial" w:cs="Arial"/>
          <w:sz w:val="22"/>
        </w:rPr>
        <w:t xml:space="preserve"> Goals for minority participation for each trade and Goals for female participation for each trade: </w:t>
      </w:r>
    </w:p>
    <w:p w:rsidR="00E471A3" w:rsidRPr="003C7799" w:rsidP="00E471A3">
      <w:pPr>
        <w:rPr>
          <w:rFonts w:ascii="Arial" w:hAnsi="Arial" w:cs="Arial"/>
          <w:sz w:val="22"/>
        </w:rPr>
      </w:pPr>
      <w:r w:rsidRPr="003C7799">
        <w:rPr>
          <w:rFonts w:ascii="Arial" w:hAnsi="Arial" w:cs="Arial"/>
          <w:sz w:val="22"/>
        </w:rPr>
        <w:t xml:space="preserve">Minority: </w:t>
      </w:r>
      <w:r w:rsidRPr="003C7799" w:rsidR="00524BD4">
        <w:rPr>
          <w:rFonts w:ascii="Arial" w:hAnsi="Arial" w:cs="Arial"/>
          <w:sz w:val="22"/>
        </w:rPr>
        <w:t>0.5</w:t>
      </w:r>
      <w:r w:rsidRPr="003C7799">
        <w:rPr>
          <w:rFonts w:ascii="Arial" w:hAnsi="Arial" w:cs="Arial"/>
          <w:sz w:val="22"/>
        </w:rPr>
        <w:t>%; Female: 6.9%</w:t>
      </w:r>
    </w:p>
    <w:p w:rsidR="00E57481" w:rsidRPr="005C1EE6" w:rsidP="00796E7F">
      <w:pPr>
        <w:jc w:val="center"/>
        <w:rPr>
          <w:rStyle w:val="AAMSKBFill-InHighlight"/>
          <w:rFonts w:ascii="Arial" w:hAnsi="Arial" w:cs="Arial"/>
          <w:color w:val="auto"/>
          <w:sz w:val="22"/>
        </w:rPr>
      </w:pPr>
    </w:p>
    <w:p w:rsidR="008B26D1" w:rsidRPr="00796E7F" w:rsidP="008B26D1">
      <w:pPr>
        <w:rPr>
          <w:rFonts w:ascii="Arial" w:hAnsi="Arial" w:cs="Arial"/>
          <w:sz w:val="12"/>
          <w:szCs w:val="12"/>
        </w:rPr>
      </w:pPr>
    </w:p>
    <w:p w:rsidR="002F094F" w:rsidRPr="00796E7F" w:rsidP="00E57481">
      <w:pPr>
        <w:rPr>
          <w:rFonts w:ascii="Arial" w:hAnsi="Arial" w:cs="Arial"/>
          <w:b/>
          <w:bCs/>
          <w:sz w:val="22"/>
        </w:rPr>
      </w:pPr>
      <w:r w:rsidRPr="00796E7F">
        <w:t>FAR 52.222-55 MINIMUM WAGES FOR CONTRACTOR WORKERS UNDER EXECUTIVE ORDER 14026</w:t>
      </w:r>
      <w:r w:rsidRPr="00796E7F">
        <w:rPr>
          <w:rFonts w:ascii="Arial" w:hAnsi="Arial" w:cs="Arial"/>
          <w:b/>
          <w:bCs/>
          <w:sz w:val="22"/>
        </w:rPr>
        <w:t xml:space="preserve"> (</w:t>
      </w:r>
      <w:r w:rsidRPr="00796E7F">
        <w:t>JAN 2022</w:t>
      </w:r>
      <w:r w:rsidRPr="00796E7F">
        <w:rPr>
          <w:rFonts w:ascii="Arial" w:hAnsi="Arial" w:cs="Arial"/>
          <w:b/>
          <w:bCs/>
          <w:sz w:val="22"/>
        </w:rPr>
        <w:t>)</w:t>
      </w:r>
    </w:p>
    <w:p w:rsidR="00E57481" w:rsidRPr="00796E7F" w:rsidP="00E57481">
      <w:pPr>
        <w:rPr>
          <w:rFonts w:ascii="Arial" w:hAnsi="Arial" w:cs="Arial"/>
          <w:sz w:val="22"/>
        </w:rPr>
      </w:pPr>
      <w:r w:rsidRPr="00796E7F">
        <w:rPr>
          <w:rFonts w:ascii="Arial" w:hAnsi="Arial" w:cs="Arial"/>
          <w:sz w:val="22"/>
        </w:rPr>
        <w:t xml:space="preserve">  (a) </w:t>
      </w:r>
      <w:r w:rsidRPr="00796E7F">
        <w:rPr>
          <w:rFonts w:ascii="Arial" w:hAnsi="Arial" w:cs="Arial"/>
          <w:i/>
          <w:sz w:val="22"/>
        </w:rPr>
        <w:t>Definitions</w:t>
      </w:r>
      <w:r w:rsidRPr="00796E7F">
        <w:rPr>
          <w:rFonts w:ascii="Arial" w:hAnsi="Arial" w:cs="Arial"/>
          <w:sz w:val="22"/>
        </w:rPr>
        <w:t>. As used in this clause—</w:t>
      </w:r>
    </w:p>
    <w:p w:rsidR="00E57481" w:rsidRPr="00796E7F" w:rsidP="00E57481">
      <w:pPr>
        <w:rPr>
          <w:rFonts w:ascii="Arial" w:hAnsi="Arial" w:cs="Arial"/>
          <w:sz w:val="22"/>
        </w:rPr>
      </w:pPr>
      <w:r w:rsidRPr="00796E7F">
        <w:rPr>
          <w:rFonts w:ascii="Arial" w:hAnsi="Arial" w:cs="Arial"/>
          <w:sz w:val="22"/>
        </w:rPr>
        <w:t xml:space="preserve">  ‘‘United States’’ means the 50 states, the District of Columbia, Puerto Rico, the Northern Mariana Islands, American Samoa, Guam, the U.S. Virgin Islands, Johnston Island, Wake Island, and the outer Continental Shelf as defined in the Outer Continental Shelf Lands Act (43 U.S.C. 1331, </w:t>
      </w:r>
      <w:r w:rsidRPr="00796E7F">
        <w:rPr>
          <w:rFonts w:ascii="Arial" w:hAnsi="Arial" w:cs="Arial"/>
          <w:i/>
          <w:iCs/>
          <w:sz w:val="22"/>
        </w:rPr>
        <w:t>et seq.</w:t>
      </w:r>
      <w:r w:rsidRPr="00796E7F">
        <w:rPr>
          <w:rFonts w:ascii="Arial" w:hAnsi="Arial" w:cs="Arial"/>
          <w:sz w:val="22"/>
        </w:rPr>
        <w:t>).</w:t>
      </w:r>
    </w:p>
    <w:p w:rsidR="00E57481" w:rsidRPr="00796E7F" w:rsidP="00E57481">
      <w:pPr>
        <w:rPr>
          <w:rFonts w:ascii="Arial" w:hAnsi="Arial" w:cs="Arial"/>
          <w:sz w:val="22"/>
        </w:rPr>
      </w:pPr>
      <w:r w:rsidRPr="00796E7F">
        <w:rPr>
          <w:rFonts w:ascii="Arial" w:hAnsi="Arial" w:cs="Arial"/>
          <w:sz w:val="22"/>
        </w:rPr>
        <w:t xml:space="preserve">  “Worker”—</w:t>
      </w:r>
    </w:p>
    <w:p w:rsidR="00E57481" w:rsidRPr="00796E7F" w:rsidP="00E57481">
      <w:pPr>
        <w:rPr>
          <w:rFonts w:ascii="Arial" w:hAnsi="Arial" w:cs="Arial"/>
          <w:sz w:val="22"/>
        </w:rPr>
      </w:pPr>
      <w:r w:rsidRPr="00796E7F">
        <w:rPr>
          <w:rFonts w:ascii="Arial" w:hAnsi="Arial" w:cs="Arial"/>
          <w:sz w:val="22"/>
        </w:rPr>
        <w:t xml:space="preserve">    (1)(i) Means any person engaged in performing work on, or in connection with, a contract covered by Executive Order 14026, and—</w:t>
      </w:r>
    </w:p>
    <w:p w:rsidR="00E57481" w:rsidRPr="00796E7F" w:rsidP="00E57481">
      <w:pPr>
        <w:rPr>
          <w:rFonts w:ascii="Arial" w:hAnsi="Arial" w:cs="Arial"/>
          <w:sz w:val="22"/>
        </w:rPr>
      </w:pPr>
      <w:r w:rsidRPr="00796E7F">
        <w:rPr>
          <w:rFonts w:ascii="Arial" w:hAnsi="Arial" w:cs="Arial"/>
          <w:sz w:val="22"/>
        </w:rPr>
        <w:t xml:space="preserve">        (A) Whose wages under such contract are governed by the Fair Labor Standards Act (29 U.S.C. chapter 8), the Service Contract Labor Standards statute (41 U.S.C. chapter 67), or the Wage Rate Requirements (Construction) statute (40 U.S.C. chapter 31, subchapter IV);</w:t>
      </w:r>
    </w:p>
    <w:p w:rsidR="00E57481" w:rsidRPr="00796E7F" w:rsidP="00E57481">
      <w:pPr>
        <w:rPr>
          <w:rFonts w:ascii="Arial" w:hAnsi="Arial" w:cs="Arial"/>
          <w:sz w:val="22"/>
        </w:rPr>
      </w:pPr>
      <w:r w:rsidRPr="00796E7F">
        <w:rPr>
          <w:rFonts w:ascii="Arial" w:hAnsi="Arial" w:cs="Arial"/>
          <w:sz w:val="22"/>
        </w:rPr>
        <w:t xml:space="preserve">        (B) Other than individuals employed in a bona fide executive, administrative, or professional capacity, as those terms are defined in 29 CFR part 541; and</w:t>
      </w:r>
    </w:p>
    <w:p w:rsidR="00E57481" w:rsidRPr="00796E7F" w:rsidP="00E57481">
      <w:pPr>
        <w:rPr>
          <w:rFonts w:ascii="Arial" w:hAnsi="Arial" w:cs="Arial"/>
          <w:sz w:val="22"/>
        </w:rPr>
      </w:pPr>
      <w:r w:rsidRPr="00796E7F">
        <w:rPr>
          <w:rFonts w:ascii="Arial" w:hAnsi="Arial" w:cs="Arial"/>
          <w:sz w:val="22"/>
        </w:rPr>
        <w:t xml:space="preserve">        (C) Regardless of the contractual relationship alleged to exist between the individual and the employer.</w:t>
      </w:r>
    </w:p>
    <w:p w:rsidR="00E57481" w:rsidRPr="00796E7F" w:rsidP="00E57481">
      <w:pPr>
        <w:rPr>
          <w:rFonts w:ascii="Arial" w:hAnsi="Arial" w:cs="Arial"/>
          <w:sz w:val="22"/>
        </w:rPr>
      </w:pPr>
      <w:r w:rsidRPr="00796E7F">
        <w:rPr>
          <w:rFonts w:ascii="Arial" w:hAnsi="Arial" w:cs="Arial"/>
          <w:sz w:val="22"/>
        </w:rPr>
        <w:t xml:space="preserve">      (ii) Includes workers performing on, or in connection with, the contract whose wages are calculated pursuant to special certificates issued under 29 U.S.C. 214(c).</w:t>
      </w:r>
    </w:p>
    <w:p w:rsidR="00E57481" w:rsidRPr="00796E7F" w:rsidP="00E57481">
      <w:pPr>
        <w:rPr>
          <w:rFonts w:ascii="Arial" w:hAnsi="Arial" w:cs="Arial"/>
          <w:sz w:val="22"/>
        </w:rPr>
      </w:pPr>
      <w:r w:rsidRPr="00796E7F">
        <w:rPr>
          <w:rFonts w:ascii="Arial" w:hAnsi="Arial" w:cs="Arial"/>
          <w:sz w:val="22"/>
        </w:rPr>
        <w:t xml:space="preserve">      (iii)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rsidR="00E57481" w:rsidRPr="00796E7F" w:rsidP="00E57481">
      <w:pPr>
        <w:rPr>
          <w:rFonts w:ascii="Arial" w:hAnsi="Arial" w:cs="Arial"/>
          <w:sz w:val="22"/>
        </w:rPr>
      </w:pPr>
      <w:r w:rsidRPr="00796E7F">
        <w:rPr>
          <w:rFonts w:ascii="Arial" w:hAnsi="Arial" w:cs="Arial"/>
          <w:sz w:val="22"/>
        </w:rPr>
        <w:t xml:space="preserve">    (2)(i) A worker performs </w:t>
      </w:r>
      <w:r w:rsidRPr="00796E7F">
        <w:rPr>
          <w:rFonts w:ascii="Arial" w:hAnsi="Arial" w:cs="Arial"/>
          <w:i/>
          <w:iCs/>
          <w:sz w:val="22"/>
        </w:rPr>
        <w:t>on</w:t>
      </w:r>
      <w:r w:rsidRPr="00796E7F">
        <w:rPr>
          <w:rFonts w:ascii="Arial" w:hAnsi="Arial" w:cs="Arial"/>
          <w:sz w:val="22"/>
        </w:rPr>
        <w:t xml:space="preserve"> a contract if the worker directly performs the specific services called for by the contract; and</w:t>
      </w:r>
    </w:p>
    <w:p w:rsidR="00E57481" w:rsidRPr="00796E7F" w:rsidP="00E57481">
      <w:pPr>
        <w:rPr>
          <w:rFonts w:ascii="Arial" w:hAnsi="Arial" w:cs="Arial"/>
          <w:sz w:val="22"/>
        </w:rPr>
      </w:pPr>
      <w:r w:rsidRPr="00796E7F">
        <w:rPr>
          <w:rFonts w:ascii="Arial" w:hAnsi="Arial" w:cs="Arial"/>
          <w:sz w:val="22"/>
        </w:rPr>
        <w:t xml:space="preserve">      (ii) A worker performs </w:t>
      </w:r>
      <w:r w:rsidRPr="00796E7F">
        <w:rPr>
          <w:rFonts w:ascii="Arial" w:hAnsi="Arial" w:cs="Arial"/>
          <w:i/>
          <w:iCs/>
          <w:sz w:val="22"/>
        </w:rPr>
        <w:t>in connection with</w:t>
      </w:r>
      <w:r w:rsidRPr="00796E7F">
        <w:rPr>
          <w:rFonts w:ascii="Arial" w:hAnsi="Arial" w:cs="Arial"/>
          <w:sz w:val="22"/>
        </w:rPr>
        <w:t xml:space="preserve"> a contract if the worker’s work activities are necessary to the performance of a contract but are not the specific services called for by the contract.</w:t>
      </w:r>
    </w:p>
    <w:p w:rsidR="00E57481" w:rsidRPr="00796E7F" w:rsidP="00E57481">
      <w:pPr>
        <w:rPr>
          <w:rFonts w:ascii="Arial" w:hAnsi="Arial" w:cs="Arial"/>
          <w:sz w:val="22"/>
        </w:rPr>
      </w:pPr>
      <w:r w:rsidRPr="00796E7F">
        <w:rPr>
          <w:rFonts w:ascii="Arial" w:hAnsi="Arial" w:cs="Arial"/>
          <w:sz w:val="22"/>
        </w:rPr>
        <w:t xml:space="preserve">  (b) </w:t>
      </w:r>
      <w:r w:rsidRPr="00796E7F">
        <w:rPr>
          <w:rFonts w:ascii="Arial" w:hAnsi="Arial" w:cs="Arial"/>
          <w:i/>
          <w:sz w:val="22"/>
        </w:rPr>
        <w:t>Executive Order minimum wage rate</w:t>
      </w:r>
      <w:r w:rsidRPr="00796E7F">
        <w:rPr>
          <w:rFonts w:ascii="Arial" w:hAnsi="Arial" w:cs="Arial"/>
          <w:sz w:val="22"/>
        </w:rPr>
        <w:t>.</w:t>
      </w:r>
    </w:p>
    <w:p w:rsidR="00E57481" w:rsidRPr="00796E7F" w:rsidP="00E57481">
      <w:pPr>
        <w:rPr>
          <w:rFonts w:ascii="Arial" w:hAnsi="Arial" w:cs="Arial"/>
          <w:sz w:val="22"/>
        </w:rPr>
      </w:pPr>
      <w:r w:rsidRPr="00796E7F">
        <w:rPr>
          <w:rFonts w:ascii="Arial" w:hAnsi="Arial" w:cs="Arial"/>
          <w:sz w:val="22"/>
        </w:rPr>
        <w:t xml:space="preserve">    (1) The Contractor shall pay to workers, while performing in the United States, and performing on, or in connection with, this contract, a minimum hourly wage rate of $15.00 per hour beginning January 30, 2022.</w:t>
      </w:r>
    </w:p>
    <w:p w:rsidR="00E57481" w:rsidRPr="00796E7F" w:rsidP="00E57481">
      <w:pPr>
        <w:rPr>
          <w:rFonts w:ascii="Arial" w:hAnsi="Arial" w:cs="Arial"/>
          <w:sz w:val="22"/>
        </w:rPr>
      </w:pPr>
      <w:r w:rsidRPr="00796E7F">
        <w:rPr>
          <w:rFonts w:ascii="Arial" w:hAnsi="Arial" w:cs="Arial"/>
          <w:sz w:val="22"/>
        </w:rPr>
        <w:t xml:space="preserve">    (2) The Contractor shall adjust the minimum wage paid, if necessary, beginning January 1, 2023,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r>
        <w:fldChar w:fldCharType="begin"/>
      </w:r>
      <w:r>
        <w:instrText xml:space="preserve"> HYPERLINK "https://www.sam.gov" </w:instrText>
      </w:r>
      <w:r>
        <w:fldChar w:fldCharType="separate"/>
      </w:r>
      <w:r w:rsidRPr="00796E7F">
        <w:rPr>
          <w:rStyle w:val="Hyperlink"/>
          <w:rFonts w:ascii="Arial" w:hAnsi="Arial" w:cs="Arial"/>
          <w:i/>
          <w:iCs/>
          <w:sz w:val="22"/>
        </w:rPr>
        <w:t>https://www.sam.gov</w:t>
      </w:r>
      <w:r>
        <w:fldChar w:fldCharType="end"/>
      </w:r>
      <w:r w:rsidRPr="00796E7F">
        <w:rPr>
          <w:rFonts w:ascii="Arial" w:hAnsi="Arial" w:cs="Arial"/>
          <w:sz w:val="22"/>
        </w:rPr>
        <w:t xml:space="preserve">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rsidR="00E57481" w:rsidRPr="00796E7F" w:rsidP="00E57481">
      <w:pPr>
        <w:rPr>
          <w:rFonts w:ascii="Arial" w:hAnsi="Arial" w:cs="Arial"/>
          <w:sz w:val="22"/>
        </w:rPr>
      </w:pPr>
      <w:r w:rsidRPr="00796E7F">
        <w:rPr>
          <w:rFonts w:ascii="Arial" w:hAnsi="Arial" w:cs="Arial"/>
          <w:sz w:val="22"/>
        </w:rPr>
        <w:t xml:space="preserve">    (3)(i) The Contractor may request a price adjustment only after the effective date of the new annual E.O. minimum wage determination. Prices will be adjusted only for increased labor costs (including subcontractor labor costs) </w:t>
      </w:r>
      <w:r w:rsidRPr="00796E7F">
        <w:rPr>
          <w:rFonts w:ascii="Arial" w:hAnsi="Arial" w:cs="Arial"/>
          <w:sz w:val="22"/>
        </w:rPr>
        <w:t>as a result of</w:t>
      </w:r>
      <w:r w:rsidRPr="00796E7F">
        <w:rPr>
          <w:rFonts w:ascii="Arial" w:hAnsi="Arial" w:cs="Arial"/>
          <w:sz w:val="22"/>
        </w:rPr>
        <w:t xml:space="preserve">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rsidR="00E57481" w:rsidRPr="00796E7F" w:rsidP="00E57481">
      <w:pPr>
        <w:rPr>
          <w:rFonts w:ascii="Arial" w:hAnsi="Arial" w:cs="Arial"/>
          <w:sz w:val="22"/>
        </w:rPr>
      </w:pPr>
      <w:r w:rsidRPr="00796E7F">
        <w:rPr>
          <w:rFonts w:ascii="Arial" w:hAnsi="Arial" w:cs="Arial"/>
          <w:sz w:val="22"/>
        </w:rPr>
        <w:t xml:space="preserve">      (ii) Subcontractors may be entitled to adjustments due to the new minimum wage, pursuant to paragraph (b)(2). Contractors shall consider any subcontractor requests for such price adjustment.</w:t>
      </w:r>
    </w:p>
    <w:p w:rsidR="00E57481" w:rsidRPr="00796E7F" w:rsidP="00E57481">
      <w:pPr>
        <w:rPr>
          <w:rFonts w:ascii="Arial" w:hAnsi="Arial" w:cs="Arial"/>
          <w:sz w:val="22"/>
        </w:rPr>
      </w:pPr>
      <w:r w:rsidRPr="00796E7F">
        <w:rPr>
          <w:rFonts w:ascii="Arial" w:hAnsi="Arial" w:cs="Arial"/>
          <w:sz w:val="22"/>
        </w:rPr>
        <w:t xml:space="preserve">      (iii)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rsidR="00E57481" w:rsidRPr="00796E7F" w:rsidP="00E57481">
      <w:pPr>
        <w:rPr>
          <w:rFonts w:ascii="Arial" w:hAnsi="Arial" w:cs="Arial"/>
          <w:sz w:val="22"/>
        </w:rPr>
      </w:pPr>
      <w:r w:rsidRPr="00796E7F">
        <w:rPr>
          <w:rFonts w:ascii="Arial" w:hAnsi="Arial" w:cs="Arial"/>
          <w:sz w:val="22"/>
        </w:rPr>
        <w:t xml:space="preserve">    (4) The Contractor warrants that the prices in this contract do not include allowance for any contingency to cover increased costs for which adjustment is provided under this clause.</w:t>
      </w:r>
    </w:p>
    <w:p w:rsidR="00E57481" w:rsidRPr="00796E7F" w:rsidP="00E57481">
      <w:pPr>
        <w:rPr>
          <w:rFonts w:ascii="Arial" w:hAnsi="Arial" w:cs="Arial"/>
          <w:sz w:val="22"/>
        </w:rPr>
      </w:pPr>
      <w:r w:rsidRPr="00796E7F">
        <w:rPr>
          <w:rFonts w:ascii="Arial" w:hAnsi="Arial" w:cs="Arial"/>
          <w:sz w:val="22"/>
        </w:rPr>
        <w:t xml:space="preserve">    (5)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rsidR="00E57481" w:rsidRPr="00796E7F" w:rsidP="00E57481">
      <w:pPr>
        <w:rPr>
          <w:rFonts w:ascii="Arial" w:hAnsi="Arial" w:cs="Arial"/>
          <w:sz w:val="22"/>
        </w:rPr>
      </w:pPr>
      <w:r w:rsidRPr="00796E7F">
        <w:rPr>
          <w:rFonts w:ascii="Arial" w:hAnsi="Arial" w:cs="Arial"/>
          <w:sz w:val="22"/>
        </w:rPr>
        <w:t xml:space="preserve">    (6) The Contractor shall pay, unconditionally to each worker, all wages due free and clear without subsequent rebate or kickback. The Contractor may make deductions that reduce a worker's wages below the E.O. minimum wage rate only if done in accordance with 29 CFR 23.230, Deductions.</w:t>
      </w:r>
    </w:p>
    <w:p w:rsidR="00E57481" w:rsidRPr="00796E7F" w:rsidP="00E57481">
      <w:pPr>
        <w:rPr>
          <w:rFonts w:ascii="Arial" w:hAnsi="Arial" w:cs="Arial"/>
          <w:sz w:val="22"/>
        </w:rPr>
      </w:pPr>
      <w:r w:rsidRPr="00796E7F">
        <w:rPr>
          <w:rFonts w:ascii="Arial" w:hAnsi="Arial" w:cs="Arial"/>
          <w:sz w:val="22"/>
        </w:rPr>
        <w:t xml:space="preserve">    (7) The Contractor shall not discharge any part of its minimum wage obligation under this clause by furnishing fringe benefits or, with respect to workers whose wages are governed by the Service Contract Labor Standards statute, the cash equivalent thereof.</w:t>
      </w:r>
    </w:p>
    <w:p w:rsidR="00E57481" w:rsidRPr="00796E7F" w:rsidP="00E57481">
      <w:pPr>
        <w:rPr>
          <w:rFonts w:ascii="Arial" w:hAnsi="Arial" w:cs="Arial"/>
          <w:sz w:val="22"/>
        </w:rPr>
      </w:pPr>
      <w:r w:rsidRPr="00796E7F">
        <w:rPr>
          <w:rFonts w:ascii="Arial" w:hAnsi="Arial" w:cs="Arial"/>
          <w:sz w:val="22"/>
        </w:rPr>
        <w:t xml:space="preserve">    (8) Nothing in this clause shall excuse the Contractor from compliance with any applicable Federal or State prevailing wage law or any applicable law or municipal ordinance or any applicable contract establishing a minimum wage higher than the E.O. 14026 minimum wage. However, wage increases under such other laws or municipal ordinances are not subject to price adjustment under this subpart.</w:t>
      </w:r>
    </w:p>
    <w:p w:rsidR="00E57481" w:rsidRPr="00796E7F" w:rsidP="00E57481">
      <w:pPr>
        <w:rPr>
          <w:rFonts w:ascii="Arial" w:hAnsi="Arial" w:cs="Arial"/>
          <w:sz w:val="22"/>
        </w:rPr>
      </w:pPr>
      <w:r w:rsidRPr="00796E7F">
        <w:rPr>
          <w:rFonts w:ascii="Arial" w:hAnsi="Arial" w:cs="Arial"/>
          <w:sz w:val="22"/>
        </w:rPr>
        <w:t xml:space="preserve">    (9) The Contractor shall pay the E.O. minimum wage rate whenever it is higher than any applicable collective bargaining agreement(s) wage rate.</w:t>
      </w:r>
    </w:p>
    <w:p w:rsidR="00E57481" w:rsidRPr="00796E7F" w:rsidP="00E57481">
      <w:pPr>
        <w:rPr>
          <w:rFonts w:ascii="Arial" w:hAnsi="Arial" w:cs="Arial"/>
          <w:sz w:val="22"/>
        </w:rPr>
      </w:pPr>
      <w:r w:rsidRPr="00796E7F">
        <w:rPr>
          <w:rFonts w:ascii="Arial" w:hAnsi="Arial" w:cs="Arial"/>
          <w:sz w:val="22"/>
        </w:rPr>
        <w:t xml:space="preserve">    (10) The Contractor shall follow the policies and procedures in 29 CFR 23.240(b) and 23.280 for treatment of workers engaged in an occupation in which they customarily and regularly receive more than $30 a month in tips.</w:t>
      </w:r>
    </w:p>
    <w:p w:rsidR="00E57481" w:rsidRPr="00796E7F" w:rsidP="00E57481">
      <w:pPr>
        <w:rPr>
          <w:rFonts w:ascii="Arial" w:hAnsi="Arial" w:cs="Arial"/>
          <w:sz w:val="22"/>
        </w:rPr>
      </w:pPr>
      <w:r w:rsidRPr="00796E7F">
        <w:rPr>
          <w:rFonts w:ascii="Arial" w:hAnsi="Arial" w:cs="Arial"/>
          <w:sz w:val="22"/>
        </w:rPr>
        <w:t xml:space="preserve">  (c)(1) This clause applies to workers as defined in paragraph (a). As provided in that definition—</w:t>
      </w:r>
    </w:p>
    <w:p w:rsidR="00E57481" w:rsidRPr="00796E7F" w:rsidP="00E57481">
      <w:pPr>
        <w:rPr>
          <w:rFonts w:ascii="Arial" w:hAnsi="Arial" w:cs="Arial"/>
          <w:sz w:val="22"/>
        </w:rPr>
      </w:pPr>
      <w:r w:rsidRPr="00796E7F">
        <w:rPr>
          <w:rFonts w:ascii="Arial" w:hAnsi="Arial" w:cs="Arial"/>
          <w:sz w:val="22"/>
        </w:rPr>
        <w:t xml:space="preserve">      (i) Workers are covered regardless of the contractual relationship alleged to exist between the contractor or subcontractor and the worker;</w:t>
      </w:r>
    </w:p>
    <w:p w:rsidR="00E57481" w:rsidRPr="00796E7F" w:rsidP="00E57481">
      <w:pPr>
        <w:rPr>
          <w:rFonts w:ascii="Arial" w:hAnsi="Arial" w:cs="Arial"/>
          <w:sz w:val="22"/>
        </w:rPr>
      </w:pPr>
      <w:r w:rsidRPr="00796E7F">
        <w:rPr>
          <w:rFonts w:ascii="Arial" w:hAnsi="Arial" w:cs="Arial"/>
          <w:sz w:val="22"/>
        </w:rPr>
        <w:t xml:space="preserve">      (ii) Workers with disabilities whose wages are calculated pursuant to special certificates issued under 29 U.S.C. 214(c) are covered; and</w:t>
      </w:r>
    </w:p>
    <w:p w:rsidR="00E57481" w:rsidRPr="00796E7F" w:rsidP="00E57481">
      <w:pPr>
        <w:rPr>
          <w:rFonts w:ascii="Arial" w:hAnsi="Arial" w:cs="Arial"/>
          <w:sz w:val="22"/>
        </w:rPr>
      </w:pPr>
      <w:r w:rsidRPr="00796E7F">
        <w:rPr>
          <w:rFonts w:ascii="Arial" w:hAnsi="Arial" w:cs="Arial"/>
          <w:sz w:val="22"/>
        </w:rPr>
        <w:t xml:space="preserve">      (iii)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rsidR="00E57481" w:rsidRPr="00796E7F" w:rsidP="00E57481">
      <w:pPr>
        <w:rPr>
          <w:rFonts w:ascii="Arial" w:hAnsi="Arial" w:cs="Arial"/>
          <w:sz w:val="22"/>
        </w:rPr>
      </w:pPr>
      <w:r w:rsidRPr="00796E7F">
        <w:rPr>
          <w:rFonts w:ascii="Arial" w:hAnsi="Arial" w:cs="Arial"/>
          <w:sz w:val="22"/>
        </w:rPr>
        <w:t xml:space="preserve">    (2) This clause does not apply to—</w:t>
      </w:r>
    </w:p>
    <w:p w:rsidR="00E57481" w:rsidRPr="00796E7F" w:rsidP="00E57481">
      <w:pPr>
        <w:rPr>
          <w:rFonts w:ascii="Arial" w:hAnsi="Arial" w:cs="Arial"/>
          <w:sz w:val="22"/>
        </w:rPr>
      </w:pPr>
      <w:r w:rsidRPr="00796E7F">
        <w:rPr>
          <w:rFonts w:ascii="Arial" w:hAnsi="Arial" w:cs="Arial"/>
          <w:sz w:val="22"/>
        </w:rPr>
        <w:t xml:space="preserve">      (i) Fair Labor Standards Act (FLSA)-covered individuals performing in connection with contracts covered by the E.O., </w:t>
      </w:r>
      <w:r w:rsidRPr="00796E7F">
        <w:rPr>
          <w:rFonts w:ascii="Arial" w:hAnsi="Arial" w:cs="Arial"/>
          <w:sz w:val="22"/>
        </w:rPr>
        <w:t>i.e.</w:t>
      </w:r>
      <w:r w:rsidRPr="00796E7F">
        <w:rPr>
          <w:rFonts w:ascii="Arial" w:hAnsi="Arial" w:cs="Arial"/>
          <w:sz w:val="22"/>
        </w:rPr>
        <w:t xml:space="preserve">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rsidR="00E57481" w:rsidRPr="00796E7F" w:rsidP="00E57481">
      <w:pPr>
        <w:rPr>
          <w:rFonts w:ascii="Arial" w:hAnsi="Arial" w:cs="Arial"/>
          <w:sz w:val="22"/>
        </w:rPr>
      </w:pPr>
      <w:r w:rsidRPr="00796E7F">
        <w:rPr>
          <w:rFonts w:ascii="Arial" w:hAnsi="Arial" w:cs="Arial"/>
          <w:sz w:val="22"/>
        </w:rPr>
        <w:t xml:space="preserve">      (ii)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rsidR="00E57481" w:rsidRPr="00796E7F" w:rsidP="00E57481">
      <w:pPr>
        <w:rPr>
          <w:rFonts w:ascii="Arial" w:hAnsi="Arial" w:cs="Arial"/>
          <w:sz w:val="22"/>
        </w:rPr>
      </w:pPr>
      <w:r w:rsidRPr="00796E7F">
        <w:rPr>
          <w:rFonts w:ascii="Arial" w:hAnsi="Arial" w:cs="Arial"/>
          <w:sz w:val="22"/>
        </w:rPr>
        <w:t xml:space="preserve">        (A) Learners, apprentices, or messengers whose wages are calculated pursuant to special certificates issued under 29 U.S.C. 214(a);</w:t>
      </w:r>
    </w:p>
    <w:p w:rsidR="00E57481" w:rsidRPr="00796E7F" w:rsidP="00E57481">
      <w:pPr>
        <w:rPr>
          <w:rFonts w:ascii="Arial" w:hAnsi="Arial" w:cs="Arial"/>
          <w:sz w:val="22"/>
        </w:rPr>
      </w:pPr>
      <w:r w:rsidRPr="00796E7F">
        <w:rPr>
          <w:rFonts w:ascii="Arial" w:hAnsi="Arial" w:cs="Arial"/>
          <w:sz w:val="22"/>
        </w:rPr>
        <w:t xml:space="preserve">        (B) Students whose wages are calculated pursuant to special certificates issued under 29 U.S.C. 214(b); and</w:t>
      </w:r>
    </w:p>
    <w:p w:rsidR="00E57481" w:rsidRPr="00796E7F" w:rsidP="00E57481">
      <w:pPr>
        <w:rPr>
          <w:rFonts w:ascii="Arial" w:hAnsi="Arial" w:cs="Arial"/>
          <w:sz w:val="22"/>
        </w:rPr>
      </w:pPr>
      <w:r w:rsidRPr="00796E7F">
        <w:rPr>
          <w:rFonts w:ascii="Arial" w:hAnsi="Arial" w:cs="Arial"/>
          <w:sz w:val="22"/>
        </w:rPr>
        <w:t xml:space="preserve">        (C) Those employed in a bona fide executive, administrative, or professional capacity (29 U.S.C. 213(a)(1) and 29 CFR part 541).</w:t>
      </w:r>
    </w:p>
    <w:p w:rsidR="00E57481" w:rsidRPr="00796E7F" w:rsidP="00E57481">
      <w:pPr>
        <w:rPr>
          <w:rFonts w:ascii="Arial" w:hAnsi="Arial" w:cs="Arial"/>
          <w:sz w:val="22"/>
        </w:rPr>
      </w:pPr>
      <w:r w:rsidRPr="00796E7F">
        <w:rPr>
          <w:rFonts w:ascii="Arial" w:hAnsi="Arial" w:cs="Arial"/>
          <w:sz w:val="22"/>
        </w:rPr>
        <w:t xml:space="preserve">  (d) </w:t>
      </w:r>
      <w:r w:rsidRPr="00796E7F">
        <w:rPr>
          <w:rFonts w:ascii="Arial" w:hAnsi="Arial" w:cs="Arial"/>
          <w:i/>
          <w:sz w:val="22"/>
        </w:rPr>
        <w:t>Notice.</w:t>
      </w:r>
      <w:r w:rsidRPr="00796E7F">
        <w:rPr>
          <w:rFonts w:ascii="Arial" w:hAnsi="Arial" w:cs="Arial"/>
          <w:sz w:val="22"/>
        </w:rP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fldChar w:fldCharType="begin"/>
      </w:r>
      <w:r>
        <w:instrText xml:space="preserve"> HYPERLINK "http://www.dol.gov/agencies/whd/government-contracts" </w:instrText>
      </w:r>
      <w:r>
        <w:fldChar w:fldCharType="separate"/>
      </w:r>
      <w:r w:rsidRPr="00796E7F">
        <w:rPr>
          <w:rStyle w:val="Hyperlink"/>
          <w:rFonts w:ascii="Arial" w:hAnsi="Arial" w:cs="Arial"/>
          <w:sz w:val="22"/>
        </w:rPr>
        <w:t>http://www.dol.gov/agencies/whd/government-contracts</w:t>
      </w:r>
      <w:r>
        <w:fldChar w:fldCharType="end"/>
      </w:r>
      <w:r w:rsidRPr="00796E7F">
        <w:rPr>
          <w:rFonts w:ascii="Arial" w:hAnsi="Arial" w:cs="Arial"/>
          <w:sz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rsidR="00E57481" w:rsidRPr="00796E7F" w:rsidP="00E57481">
      <w:pPr>
        <w:rPr>
          <w:rFonts w:ascii="Arial" w:hAnsi="Arial" w:cs="Arial"/>
          <w:sz w:val="22"/>
        </w:rPr>
      </w:pPr>
      <w:r w:rsidRPr="00796E7F">
        <w:rPr>
          <w:rFonts w:ascii="Arial" w:hAnsi="Arial" w:cs="Arial"/>
          <w:sz w:val="22"/>
        </w:rPr>
        <w:t xml:space="preserve">  (e) </w:t>
      </w:r>
      <w:r w:rsidRPr="00796E7F">
        <w:rPr>
          <w:rFonts w:ascii="Arial" w:hAnsi="Arial" w:cs="Arial"/>
          <w:i/>
          <w:sz w:val="22"/>
        </w:rPr>
        <w:t>Payroll Records</w:t>
      </w:r>
      <w:r w:rsidRPr="00796E7F">
        <w:rPr>
          <w:rFonts w:ascii="Arial" w:hAnsi="Arial" w:cs="Arial"/>
          <w:sz w:val="22"/>
        </w:rPr>
        <w:t xml:space="preserve">. </w:t>
      </w:r>
    </w:p>
    <w:p w:rsidR="00E57481" w:rsidRPr="00796E7F" w:rsidP="00E57481">
      <w:pPr>
        <w:rPr>
          <w:rFonts w:ascii="Arial" w:hAnsi="Arial" w:cs="Arial"/>
          <w:sz w:val="22"/>
        </w:rPr>
      </w:pPr>
      <w:r w:rsidRPr="00796E7F">
        <w:rPr>
          <w:rFonts w:ascii="Arial" w:hAnsi="Arial" w:cs="Arial"/>
          <w:sz w:val="22"/>
        </w:rPr>
        <w:t xml:space="preserve">    (1) The Contractor shall make and maintain records, for three years after completion of the work, containing the following information for each worker:</w:t>
      </w:r>
    </w:p>
    <w:p w:rsidR="00E57481" w:rsidRPr="00796E7F" w:rsidP="00E57481">
      <w:pPr>
        <w:rPr>
          <w:rFonts w:ascii="Arial" w:hAnsi="Arial" w:cs="Arial"/>
          <w:sz w:val="22"/>
        </w:rPr>
      </w:pPr>
      <w:r w:rsidRPr="00796E7F">
        <w:rPr>
          <w:rFonts w:ascii="Arial" w:hAnsi="Arial" w:cs="Arial"/>
          <w:sz w:val="22"/>
        </w:rPr>
        <w:t xml:space="preserve">      (i) Name, address, and social security number;</w:t>
      </w:r>
    </w:p>
    <w:p w:rsidR="00E57481" w:rsidRPr="00796E7F" w:rsidP="00E57481">
      <w:pPr>
        <w:rPr>
          <w:rFonts w:ascii="Arial" w:hAnsi="Arial" w:cs="Arial"/>
          <w:sz w:val="22"/>
        </w:rPr>
      </w:pPr>
      <w:r w:rsidRPr="00796E7F">
        <w:rPr>
          <w:rFonts w:ascii="Arial" w:hAnsi="Arial" w:cs="Arial"/>
          <w:sz w:val="22"/>
        </w:rPr>
        <w:t xml:space="preserve">      (ii) The worker's occupation(s) or classification(s);</w:t>
      </w:r>
    </w:p>
    <w:p w:rsidR="00E57481" w:rsidRPr="00796E7F" w:rsidP="00E57481">
      <w:pPr>
        <w:rPr>
          <w:rFonts w:ascii="Arial" w:hAnsi="Arial" w:cs="Arial"/>
          <w:sz w:val="22"/>
        </w:rPr>
      </w:pPr>
      <w:r w:rsidRPr="00796E7F">
        <w:rPr>
          <w:rFonts w:ascii="Arial" w:hAnsi="Arial" w:cs="Arial"/>
          <w:sz w:val="22"/>
        </w:rPr>
        <w:t xml:space="preserve">      (iii) The rate or rates of wages paid;</w:t>
      </w:r>
    </w:p>
    <w:p w:rsidR="00E57481" w:rsidRPr="00796E7F" w:rsidP="00E57481">
      <w:pPr>
        <w:rPr>
          <w:rFonts w:ascii="Arial" w:hAnsi="Arial" w:cs="Arial"/>
          <w:sz w:val="22"/>
        </w:rPr>
      </w:pPr>
      <w:r w:rsidRPr="00796E7F">
        <w:rPr>
          <w:rFonts w:ascii="Arial" w:hAnsi="Arial" w:cs="Arial"/>
          <w:sz w:val="22"/>
        </w:rPr>
        <w:t xml:space="preserve">      (iv) The number of daily and weekly hours worked by each worker;</w:t>
      </w:r>
    </w:p>
    <w:p w:rsidR="00E57481" w:rsidRPr="00796E7F" w:rsidP="00E57481">
      <w:pPr>
        <w:rPr>
          <w:rFonts w:ascii="Arial" w:hAnsi="Arial" w:cs="Arial"/>
          <w:sz w:val="22"/>
        </w:rPr>
      </w:pPr>
      <w:r w:rsidRPr="00796E7F">
        <w:rPr>
          <w:rFonts w:ascii="Arial" w:hAnsi="Arial" w:cs="Arial"/>
          <w:sz w:val="22"/>
        </w:rPr>
        <w:t xml:space="preserve">      (v) Any deductions made; and</w:t>
      </w:r>
    </w:p>
    <w:p w:rsidR="00E57481" w:rsidRPr="00796E7F" w:rsidP="00E57481">
      <w:pPr>
        <w:rPr>
          <w:rFonts w:ascii="Arial" w:hAnsi="Arial" w:cs="Arial"/>
          <w:sz w:val="22"/>
        </w:rPr>
      </w:pPr>
      <w:r w:rsidRPr="00796E7F">
        <w:rPr>
          <w:rFonts w:ascii="Arial" w:hAnsi="Arial" w:cs="Arial"/>
          <w:sz w:val="22"/>
        </w:rPr>
        <w:t xml:space="preserve">      (vi) Total wages paid.</w:t>
      </w:r>
    </w:p>
    <w:p w:rsidR="00E57481" w:rsidRPr="00796E7F" w:rsidP="00E57481">
      <w:pPr>
        <w:rPr>
          <w:rFonts w:ascii="Arial" w:hAnsi="Arial" w:cs="Arial"/>
          <w:sz w:val="22"/>
        </w:rPr>
      </w:pPr>
      <w:r w:rsidRPr="00796E7F">
        <w:rPr>
          <w:rFonts w:ascii="Arial" w:hAnsi="Arial" w:cs="Arial"/>
          <w:sz w:val="22"/>
        </w:rPr>
        <w:t xml:space="preserve">    (2) The Contractor shall make records pursuant to paragraph (e)(1) of this clause available for inspection and transcription by authorized representatives of the Administrator. The Contractor shall also make such records available upon request of the Contracting Officer.</w:t>
      </w:r>
    </w:p>
    <w:p w:rsidR="00E57481" w:rsidRPr="00796E7F" w:rsidP="00E57481">
      <w:pPr>
        <w:rPr>
          <w:rFonts w:ascii="Arial" w:hAnsi="Arial" w:cs="Arial"/>
          <w:sz w:val="22"/>
        </w:rPr>
      </w:pPr>
      <w:r w:rsidRPr="00796E7F">
        <w:rPr>
          <w:rFonts w:ascii="Arial" w:hAnsi="Arial" w:cs="Arial"/>
          <w:sz w:val="22"/>
        </w:rPr>
        <w:t xml:space="preserve">    (3) The Contractor shall make a copy of the contract available, as applicable, for inspection or transcription by authorized representatives of the Administrator.</w:t>
      </w:r>
    </w:p>
    <w:p w:rsidR="00E57481" w:rsidRPr="00796E7F" w:rsidP="00E57481">
      <w:pPr>
        <w:rPr>
          <w:rFonts w:ascii="Arial" w:hAnsi="Arial" w:cs="Arial"/>
          <w:sz w:val="22"/>
        </w:rPr>
      </w:pPr>
      <w:r w:rsidRPr="00796E7F">
        <w:rPr>
          <w:rFonts w:ascii="Arial" w:hAnsi="Arial" w:cs="Arial"/>
          <w:sz w:val="22"/>
        </w:rPr>
        <w:t xml:space="preserve">    (4) Failure to comply with this paragraph (e) shall be a violation of 29 CFR 23.260 and this contract. Upon direction of the Administrator or upon the Contracting Officer's own action, payment shall be withheld until such time as the noncompliance is corrected.</w:t>
      </w:r>
    </w:p>
    <w:p w:rsidR="00E57481" w:rsidRPr="00796E7F" w:rsidP="00E57481">
      <w:pPr>
        <w:rPr>
          <w:rFonts w:ascii="Arial" w:hAnsi="Arial" w:cs="Arial"/>
          <w:sz w:val="22"/>
        </w:rPr>
      </w:pPr>
      <w:r w:rsidRPr="00796E7F">
        <w:rPr>
          <w:rFonts w:ascii="Arial" w:hAnsi="Arial" w:cs="Arial"/>
          <w:sz w:val="22"/>
        </w:rPr>
        <w:t xml:space="preserve">    (5)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rsidR="00E57481" w:rsidRPr="00796E7F" w:rsidP="00E57481">
      <w:pPr>
        <w:rPr>
          <w:rFonts w:ascii="Arial" w:hAnsi="Arial" w:cs="Arial"/>
          <w:sz w:val="22"/>
        </w:rPr>
      </w:pPr>
      <w:r w:rsidRPr="00796E7F">
        <w:rPr>
          <w:rFonts w:ascii="Arial" w:hAnsi="Arial" w:cs="Arial"/>
          <w:sz w:val="22"/>
        </w:rPr>
        <w:t xml:space="preserve">  (f) </w:t>
      </w:r>
      <w:r w:rsidRPr="00796E7F">
        <w:rPr>
          <w:rFonts w:ascii="Arial" w:hAnsi="Arial" w:cs="Arial"/>
          <w:i/>
          <w:sz w:val="22"/>
        </w:rPr>
        <w:t>Access.</w:t>
      </w:r>
      <w:r w:rsidRPr="00796E7F">
        <w:rPr>
          <w:rFonts w:ascii="Arial" w:hAnsi="Arial" w:cs="Arial"/>
          <w:sz w:val="22"/>
        </w:rPr>
        <w:t xml:space="preserve"> The Contractor shall permit authorized representatives of the Administrator to conduct investigations, including interviewing workers at the worksite during normal working hours.</w:t>
      </w:r>
    </w:p>
    <w:p w:rsidR="00E57481" w:rsidRPr="00796E7F" w:rsidP="00E57481">
      <w:pPr>
        <w:rPr>
          <w:rFonts w:ascii="Arial" w:hAnsi="Arial" w:cs="Arial"/>
          <w:sz w:val="22"/>
        </w:rPr>
      </w:pPr>
      <w:r w:rsidRPr="00796E7F">
        <w:rPr>
          <w:rFonts w:ascii="Arial" w:hAnsi="Arial" w:cs="Arial"/>
          <w:sz w:val="22"/>
        </w:rPr>
        <w:t xml:space="preserve">  (g) </w:t>
      </w:r>
      <w:r w:rsidRPr="00796E7F">
        <w:rPr>
          <w:rFonts w:ascii="Arial" w:hAnsi="Arial" w:cs="Arial"/>
          <w:i/>
          <w:sz w:val="22"/>
        </w:rPr>
        <w:t>Withholding.</w:t>
      </w:r>
      <w:r w:rsidRPr="00796E7F">
        <w:rPr>
          <w:rFonts w:ascii="Arial" w:hAnsi="Arial" w:cs="Arial"/>
          <w:sz w:val="22"/>
        </w:rPr>
        <w:t xml:space="preserve"> The Contracting Officer, upon his or her own action or upon written request of the Administrator, will withhold funds or cause funds to </w:t>
      </w:r>
      <w:r w:rsidRPr="00796E7F">
        <w:rPr>
          <w:rFonts w:ascii="Arial" w:hAnsi="Arial" w:cs="Arial"/>
          <w:sz w:val="22"/>
        </w:rPr>
        <w:t>be withheld,</w:t>
      </w:r>
      <w:r w:rsidRPr="00796E7F">
        <w:rPr>
          <w:rFonts w:ascii="Arial" w:hAnsi="Arial" w:cs="Arial"/>
          <w:sz w:val="22"/>
        </w:rPr>
        <w:t xml:space="preserve"> from the Contractor under this or any </w:t>
      </w:r>
      <w:r w:rsidRPr="00796E7F">
        <w:rPr>
          <w:rFonts w:ascii="Arial" w:hAnsi="Arial" w:cs="Arial"/>
          <w:sz w:val="22"/>
        </w:rPr>
        <w:t>other Federal contract with the same Contractor, sufficient to pay workers the full amount of wages required by this clause.</w:t>
      </w:r>
    </w:p>
    <w:p w:rsidR="00E57481" w:rsidRPr="00796E7F" w:rsidP="00E57481">
      <w:pPr>
        <w:rPr>
          <w:rFonts w:ascii="Arial" w:hAnsi="Arial" w:cs="Arial"/>
          <w:sz w:val="22"/>
        </w:rPr>
      </w:pPr>
      <w:r w:rsidRPr="00796E7F">
        <w:rPr>
          <w:rFonts w:ascii="Arial" w:hAnsi="Arial" w:cs="Arial"/>
          <w:sz w:val="22"/>
        </w:rPr>
        <w:t xml:space="preserve">  (h) </w:t>
      </w:r>
      <w:r w:rsidRPr="00796E7F">
        <w:rPr>
          <w:rFonts w:ascii="Arial" w:hAnsi="Arial" w:cs="Arial"/>
          <w:i/>
          <w:sz w:val="22"/>
        </w:rPr>
        <w:t>Disputes.</w:t>
      </w:r>
      <w:r w:rsidRPr="00796E7F">
        <w:rPr>
          <w:rFonts w:ascii="Arial" w:hAnsi="Arial" w:cs="Arial"/>
          <w:sz w:val="22"/>
        </w:rPr>
        <w:t xml:space="preserve"> Department of Labor has set forth in 29 CFR 23.510, Disputes concerning contractor compliance, the procedures for resolving disputes concerning a contractor's compliance with Department of Labor regulations at 29 CFR part 23.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rsidR="00E57481" w:rsidRPr="00796E7F" w:rsidP="00E57481">
      <w:pPr>
        <w:rPr>
          <w:rFonts w:ascii="Arial" w:hAnsi="Arial" w:cs="Arial"/>
          <w:sz w:val="22"/>
        </w:rPr>
      </w:pPr>
      <w:r w:rsidRPr="00796E7F">
        <w:rPr>
          <w:rFonts w:ascii="Arial" w:hAnsi="Arial" w:cs="Arial"/>
          <w:sz w:val="22"/>
        </w:rPr>
        <w:t xml:space="preserve">  (i) </w:t>
      </w:r>
      <w:r w:rsidRPr="00796E7F">
        <w:rPr>
          <w:rFonts w:ascii="Arial" w:hAnsi="Arial" w:cs="Arial"/>
          <w:i/>
          <w:sz w:val="22"/>
        </w:rPr>
        <w:t>Antiretaliation.</w:t>
      </w:r>
      <w:r w:rsidRPr="00796E7F">
        <w:rPr>
          <w:rFonts w:ascii="Arial" w:hAnsi="Arial" w:cs="Arial"/>
          <w:sz w:val="22"/>
        </w:rPr>
        <w:t xml:space="preserve">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rsidR="00E57481" w:rsidRPr="00796E7F" w:rsidP="00E57481">
      <w:pPr>
        <w:rPr>
          <w:rFonts w:ascii="Arial" w:hAnsi="Arial" w:cs="Arial"/>
          <w:sz w:val="22"/>
        </w:rPr>
      </w:pPr>
      <w:r w:rsidRPr="00796E7F">
        <w:rPr>
          <w:rFonts w:ascii="Arial" w:hAnsi="Arial" w:cs="Arial"/>
          <w:sz w:val="22"/>
        </w:rPr>
        <w:t xml:space="preserve">  (j) </w:t>
      </w:r>
      <w:r w:rsidRPr="00796E7F">
        <w:rPr>
          <w:rFonts w:ascii="Arial" w:hAnsi="Arial" w:cs="Arial"/>
          <w:i/>
          <w:sz w:val="22"/>
        </w:rPr>
        <w:t>Subcontractor compliance.</w:t>
      </w:r>
      <w:r w:rsidRPr="00796E7F">
        <w:rPr>
          <w:rFonts w:ascii="Arial" w:hAnsi="Arial" w:cs="Arial"/>
          <w:sz w:val="22"/>
        </w:rPr>
        <w:t xml:space="preserve"> The Contractor is responsible for subcontractor compliance with the requirements of this clause and may be held liable for unpaid wages due subcontractor workers.</w:t>
      </w:r>
    </w:p>
    <w:p w:rsidR="00E57481" w:rsidRPr="00796E7F" w:rsidP="00E57481">
      <w:pPr>
        <w:rPr>
          <w:rFonts w:ascii="Arial" w:hAnsi="Arial" w:cs="Arial"/>
          <w:sz w:val="22"/>
        </w:rPr>
      </w:pPr>
      <w:r w:rsidRPr="00796E7F">
        <w:rPr>
          <w:rFonts w:ascii="Arial" w:hAnsi="Arial" w:cs="Arial"/>
          <w:sz w:val="22"/>
        </w:rPr>
        <w:t xml:space="preserve">  (k) </w:t>
      </w:r>
      <w:r w:rsidRPr="00796E7F">
        <w:rPr>
          <w:rFonts w:ascii="Arial" w:hAnsi="Arial" w:cs="Arial"/>
          <w:i/>
          <w:sz w:val="22"/>
        </w:rPr>
        <w:t>Subcontracts.</w:t>
      </w:r>
      <w:r w:rsidRPr="00796E7F">
        <w:rPr>
          <w:rFonts w:ascii="Arial" w:hAnsi="Arial" w:cs="Arial"/>
          <w:sz w:val="22"/>
        </w:rPr>
        <w:t xml:space="preserve">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rsidR="00802035" w:rsidP="00802035">
      <w:pPr>
        <w:jc w:val="center"/>
        <w:rPr>
          <w:rStyle w:val="AAMSKBFill-InHighlight"/>
          <w:rFonts w:ascii="Arial" w:hAnsi="Arial" w:cs="Arial"/>
          <w:color w:val="auto"/>
          <w:sz w:val="22"/>
        </w:rPr>
      </w:pPr>
    </w:p>
    <w:p w:rsidR="00802035" w:rsidP="00802035">
      <w:pPr>
        <w:rPr>
          <w:rStyle w:val="AAMSKBFill-InHighlight"/>
          <w:rFonts w:ascii="Arial" w:hAnsi="Arial" w:cs="Arial"/>
          <w:color w:val="auto"/>
          <w:sz w:val="22"/>
        </w:rPr>
      </w:pPr>
    </w:p>
    <w:p w:rsidR="00C40962" w:rsidRPr="00AD06BF" w:rsidP="00E471A3">
      <w:pPr>
        <w:rPr>
          <w:rFonts w:ascii="Arial" w:hAnsi="Arial" w:cs="Arial"/>
          <w:b/>
          <w:bCs/>
          <w:sz w:val="22"/>
          <w:szCs w:val="24"/>
        </w:rPr>
      </w:pPr>
      <w:r w:rsidRPr="00F65CC9">
        <w:rPr>
          <w:rFonts w:ascii="Arial" w:hAnsi="Arial" w:cs="Arial"/>
          <w:b/>
          <w:bCs/>
          <w:sz w:val="22"/>
          <w:szCs w:val="24"/>
        </w:rPr>
        <w:t>VAAR 852.219-77</w:t>
      </w:r>
      <w:r w:rsidR="00AD06BF">
        <w:rPr>
          <w:rFonts w:ascii="Arial" w:hAnsi="Arial" w:cs="Arial"/>
          <w:b/>
          <w:bCs/>
          <w:sz w:val="22"/>
          <w:szCs w:val="24"/>
        </w:rPr>
        <w:t xml:space="preserve"> </w:t>
      </w:r>
      <w:r w:rsidRPr="00F65CC9" w:rsidR="000544E3">
        <w:rPr>
          <w:rFonts w:ascii="Arial" w:hAnsi="Arial" w:cs="Arial"/>
          <w:b/>
          <w:bCs/>
          <w:sz w:val="22"/>
          <w:szCs w:val="24"/>
        </w:rPr>
        <w:t>VA NOTICE OF LIMITATIONS ON SUBCONTRACTING</w:t>
      </w:r>
      <w:r>
        <w:rPr>
          <w:rFonts w:ascii="Arial" w:hAnsi="Arial" w:cs="Arial"/>
          <w:b/>
          <w:bCs/>
          <w:sz w:val="22"/>
          <w:szCs w:val="24"/>
        </w:rPr>
        <w:t xml:space="preserve"> - </w:t>
      </w:r>
      <w:r w:rsidRPr="00F65CC9" w:rsidR="000544E3">
        <w:rPr>
          <w:rFonts w:ascii="Arial" w:hAnsi="Arial" w:cs="Arial"/>
          <w:b/>
          <w:bCs/>
          <w:sz w:val="22"/>
          <w:szCs w:val="24"/>
        </w:rPr>
        <w:t>CERTIFICATE OF COMPLIANCE FOR SERVICES AND CONSTRUCTION (SEP 2021) (DEVIATION)</w:t>
      </w:r>
      <w:r w:rsidR="0055754D">
        <w:rPr>
          <w:rFonts w:ascii="Arial" w:hAnsi="Arial" w:cs="Arial"/>
          <w:b/>
          <w:bCs/>
          <w:sz w:val="22"/>
          <w:szCs w:val="24"/>
        </w:rPr>
        <w:t xml:space="preserve"> </w:t>
      </w:r>
      <w:r>
        <w:rPr>
          <w:rFonts w:ascii="Arial" w:hAnsi="Arial" w:cs="Arial"/>
          <w:sz w:val="22"/>
        </w:rPr>
        <w:t xml:space="preserve">(see </w:t>
      </w:r>
      <w:r w:rsidRPr="00585612" w:rsidR="00585612">
        <w:rPr>
          <w:rFonts w:ascii="Arial" w:hAnsi="Arial" w:cs="Arial"/>
          <w:sz w:val="22"/>
        </w:rPr>
        <w:t>Attachment I Limitations of Subcontracting Cert of Compliance</w:t>
      </w:r>
      <w:r>
        <w:rPr>
          <w:rFonts w:ascii="Arial" w:hAnsi="Arial" w:cs="Arial"/>
          <w:sz w:val="22"/>
        </w:rPr>
        <w:t>)</w:t>
      </w:r>
    </w:p>
    <w:p w:rsidR="00F65CC9" w:rsidP="00E471A3">
      <w:pPr>
        <w:rPr>
          <w:rFonts w:ascii="Arial" w:hAnsi="Arial" w:cs="Arial"/>
          <w:sz w:val="22"/>
        </w:rPr>
      </w:pPr>
      <w:r>
        <w:rPr>
          <w:rFonts w:ascii="Arial" w:hAnsi="Arial" w:cs="Arial"/>
          <w:sz w:val="22"/>
        </w:rPr>
        <w:t xml:space="preserve">Attachment I </w:t>
      </w:r>
      <w:r w:rsidRPr="00585612" w:rsidR="00585612">
        <w:rPr>
          <w:rFonts w:ascii="Arial" w:hAnsi="Arial" w:cs="Arial"/>
          <w:sz w:val="22"/>
        </w:rPr>
        <w:t>must be completed, signed, and returned with the offeror’s bid, quotation, or proposal.</w:t>
      </w:r>
    </w:p>
    <w:p w:rsidR="00AD06BF" w:rsidP="00AD06BF">
      <w:pPr>
        <w:jc w:val="center"/>
        <w:rPr>
          <w:rStyle w:val="AAMSKBFill-InHighlight"/>
          <w:rFonts w:ascii="Arial" w:hAnsi="Arial" w:cs="Arial"/>
          <w:color w:val="auto"/>
          <w:sz w:val="22"/>
        </w:rPr>
      </w:pPr>
    </w:p>
    <w:p w:rsidR="00AD06BF" w:rsidRPr="00585612" w:rsidP="00E471A3">
      <w:pPr>
        <w:rPr>
          <w:rFonts w:ascii="Arial" w:hAnsi="Arial" w:cs="Arial"/>
          <w:b/>
          <w:bCs/>
          <w:sz w:val="22"/>
        </w:rPr>
      </w:pPr>
    </w:p>
    <w:p w:rsidR="001E0389" w:rsidP="00E471A3">
      <w:pPr>
        <w:rPr>
          <w:rFonts w:ascii="Arial" w:hAnsi="Arial" w:cs="Arial"/>
          <w:sz w:val="22"/>
        </w:rPr>
      </w:pPr>
    </w:p>
    <w:p w:rsidR="00C40962">
      <w:pPr>
        <w:spacing w:before="0" w:after="200"/>
        <w:rPr>
          <w:rFonts w:ascii="Arial" w:hAnsi="Arial" w:cs="Arial"/>
          <w:b/>
          <w:bCs/>
          <w:color w:val="000000"/>
          <w:sz w:val="22"/>
        </w:rPr>
      </w:pPr>
      <w:r>
        <w:rPr>
          <w:rFonts w:ascii="Arial" w:hAnsi="Arial" w:cs="Arial"/>
          <w:b/>
          <w:bCs/>
          <w:color w:val="000000"/>
          <w:sz w:val="22"/>
        </w:rPr>
        <w:br w:type="page"/>
      </w:r>
    </w:p>
    <w:p w:rsidR="001E0389" w:rsidRPr="001E0389" w:rsidP="001E0389">
      <w:pPr>
        <w:autoSpaceDE w:val="0"/>
        <w:autoSpaceDN w:val="0"/>
        <w:adjustRightInd w:val="0"/>
        <w:spacing w:line="240" w:lineRule="auto"/>
        <w:jc w:val="center"/>
        <w:rPr>
          <w:rFonts w:ascii="Arial" w:hAnsi="Arial" w:cs="Arial"/>
          <w:b/>
          <w:bCs/>
          <w:color w:val="000000"/>
          <w:sz w:val="22"/>
        </w:rPr>
      </w:pPr>
      <w:r w:rsidRPr="001E0389">
        <w:rPr>
          <w:rFonts w:ascii="Arial" w:hAnsi="Arial" w:cs="Arial"/>
          <w:b/>
          <w:bCs/>
          <w:color w:val="000000"/>
          <w:sz w:val="22"/>
        </w:rPr>
        <w:t>VHA Supplemental Contract Requirements for Combatting COVID-19</w:t>
      </w:r>
    </w:p>
    <w:p w:rsidR="001E0389" w:rsidRPr="001E0389" w:rsidP="001E0389">
      <w:pPr>
        <w:autoSpaceDE w:val="0"/>
        <w:autoSpaceDN w:val="0"/>
        <w:adjustRightInd w:val="0"/>
        <w:spacing w:line="240" w:lineRule="auto"/>
        <w:jc w:val="center"/>
        <w:rPr>
          <w:rFonts w:ascii="Arial" w:hAnsi="Arial" w:cs="Arial"/>
          <w:b/>
          <w:bCs/>
          <w:color w:val="000000"/>
          <w:sz w:val="22"/>
        </w:rPr>
      </w:pPr>
      <w:r w:rsidRPr="001E0389">
        <w:rPr>
          <w:rFonts w:ascii="Arial" w:hAnsi="Arial" w:cs="Arial"/>
          <w:b/>
          <w:bCs/>
          <w:color w:val="000000"/>
          <w:sz w:val="22"/>
        </w:rPr>
        <w:t xml:space="preserve"> </w:t>
      </w:r>
    </w:p>
    <w:p w:rsidR="001E0389" w:rsidRPr="001E0389" w:rsidP="001E0389">
      <w:pPr>
        <w:pStyle w:val="ListParagraph"/>
        <w:numPr>
          <w:ilvl w:val="0"/>
          <w:numId w:val="8"/>
        </w:numPr>
        <w:autoSpaceDE w:val="0"/>
        <w:autoSpaceDN w:val="0"/>
        <w:adjustRightInd w:val="0"/>
        <w:spacing w:before="0" w:line="240" w:lineRule="auto"/>
        <w:rPr>
          <w:rFonts w:ascii="Arial" w:hAnsi="Arial" w:cs="Arial"/>
          <w:b/>
          <w:bCs/>
          <w:color w:val="000000"/>
          <w:sz w:val="22"/>
        </w:rPr>
      </w:pPr>
      <w:r w:rsidRPr="001E0389">
        <w:rPr>
          <w:rFonts w:ascii="Arial" w:hAnsi="Arial" w:cs="Arial"/>
          <w:b/>
          <w:bCs/>
          <w:color w:val="000000"/>
          <w:sz w:val="22"/>
        </w:rPr>
        <w:t>Contractor employees who work in or travel to VHA locations must comply with the following:</w:t>
      </w:r>
    </w:p>
    <w:p w:rsidR="001E0389" w:rsidRPr="001E0389" w:rsidP="001E0389">
      <w:pPr>
        <w:autoSpaceDE w:val="0"/>
        <w:autoSpaceDN w:val="0"/>
        <w:adjustRightInd w:val="0"/>
        <w:spacing w:line="240" w:lineRule="auto"/>
        <w:rPr>
          <w:rFonts w:ascii="Arial" w:hAnsi="Arial" w:cs="Arial"/>
          <w:color w:val="000000"/>
          <w:sz w:val="22"/>
        </w:rPr>
      </w:pPr>
    </w:p>
    <w:p w:rsidR="001E0389" w:rsidRPr="001E0389" w:rsidP="001E0389">
      <w:pPr>
        <w:pStyle w:val="BodyText"/>
        <w:numPr>
          <w:ilvl w:val="0"/>
          <w:numId w:val="9"/>
        </w:numPr>
        <w:kinsoku w:val="0"/>
        <w:overflowPunct w:val="0"/>
        <w:rPr>
          <w:rFonts w:ascii="Arial" w:hAnsi="Arial" w:cs="Arial"/>
          <w:i/>
          <w:iCs/>
        </w:rPr>
      </w:pPr>
      <w:r w:rsidRPr="001E0389">
        <w:rPr>
          <w:rFonts w:ascii="Arial" w:hAnsi="Arial" w:cs="Arial"/>
          <w:color w:val="000000"/>
        </w:rPr>
        <w:t>Documentation requirements:</w:t>
      </w:r>
    </w:p>
    <w:p w:rsidR="001E0389" w:rsidRPr="001E0389" w:rsidP="001E0389">
      <w:pPr>
        <w:pStyle w:val="BodyText"/>
        <w:numPr>
          <w:ilvl w:val="1"/>
          <w:numId w:val="9"/>
        </w:numPr>
        <w:kinsoku w:val="0"/>
        <w:overflowPunct w:val="0"/>
        <w:ind w:left="1080"/>
        <w:rPr>
          <w:rFonts w:ascii="Arial" w:hAnsi="Arial" w:cs="Arial"/>
        </w:rPr>
      </w:pPr>
      <w:r w:rsidRPr="001E0389">
        <w:rPr>
          <w:rFonts w:ascii="Arial" w:hAnsi="Arial" w:cs="Arial"/>
          <w:color w:val="000000"/>
        </w:rPr>
        <w:t xml:space="preserve">If fully vaccinated, contractors </w:t>
      </w:r>
      <w:r w:rsidRPr="001E0389">
        <w:rPr>
          <w:rFonts w:ascii="Arial" w:hAnsi="Arial" w:cs="Arial"/>
          <w:color w:val="000000" w:themeColor="text1"/>
        </w:rPr>
        <w:t xml:space="preserve">shall show </w:t>
      </w:r>
      <w:r w:rsidRPr="001E0389">
        <w:rPr>
          <w:rFonts w:ascii="Arial" w:hAnsi="Arial" w:cs="Arial"/>
          <w:color w:val="000000"/>
        </w:rPr>
        <w:t>proof of vaccination.</w:t>
      </w:r>
    </w:p>
    <w:p w:rsidR="001E0389" w:rsidRPr="001E0389" w:rsidP="001E0389">
      <w:pPr>
        <w:pStyle w:val="BodyText"/>
        <w:numPr>
          <w:ilvl w:val="2"/>
          <w:numId w:val="9"/>
        </w:numPr>
        <w:kinsoku w:val="0"/>
        <w:overflowPunct w:val="0"/>
        <w:ind w:left="1440"/>
        <w:rPr>
          <w:rFonts w:ascii="Arial" w:hAnsi="Arial" w:cs="Arial"/>
          <w:i/>
          <w:iCs/>
        </w:rPr>
      </w:pPr>
      <w:r w:rsidRPr="001E0389">
        <w:rPr>
          <w:rFonts w:ascii="Arial" w:hAnsi="Arial" w:cs="Arial"/>
          <w:b/>
          <w:bCs/>
          <w:i/>
          <w:iCs/>
        </w:rPr>
        <w:t>NOTE:</w:t>
      </w:r>
      <w:r w:rsidRPr="001E0389">
        <w:rPr>
          <w:rFonts w:ascii="Arial" w:hAnsi="Arial" w:cs="Arial"/>
          <w:b/>
          <w:bCs/>
          <w:i/>
          <w:iCs/>
          <w:spacing w:val="-1"/>
        </w:rPr>
        <w:t xml:space="preserve"> </w:t>
      </w:r>
      <w:r w:rsidRPr="001E0389">
        <w:rPr>
          <w:rFonts w:ascii="Arial" w:hAnsi="Arial" w:cs="Arial"/>
          <w:i/>
          <w:iCs/>
        </w:rPr>
        <w:t>Acceptable</w:t>
      </w:r>
      <w:r w:rsidRPr="001E0389">
        <w:rPr>
          <w:rFonts w:ascii="Arial" w:hAnsi="Arial" w:cs="Arial"/>
          <w:i/>
          <w:iCs/>
          <w:spacing w:val="-1"/>
        </w:rPr>
        <w:t xml:space="preserve"> proof of vaccination </w:t>
      </w:r>
      <w:r w:rsidRPr="001E0389">
        <w:rPr>
          <w:rFonts w:ascii="Arial" w:hAnsi="Arial" w:cs="Arial"/>
          <w:i/>
          <w:iCs/>
        </w:rPr>
        <w:t>includes</w:t>
      </w:r>
      <w:r w:rsidRPr="001E0389">
        <w:rPr>
          <w:rFonts w:ascii="Arial" w:hAnsi="Arial" w:cs="Arial"/>
          <w:i/>
          <w:iCs/>
          <w:spacing w:val="-2"/>
        </w:rPr>
        <w:t xml:space="preserve"> </w:t>
      </w:r>
      <w:r w:rsidRPr="001E0389">
        <w:rPr>
          <w:rFonts w:ascii="Arial" w:hAnsi="Arial" w:cs="Arial"/>
          <w:i/>
          <w:iCs/>
        </w:rPr>
        <w:t>a</w:t>
      </w:r>
      <w:r w:rsidRPr="001E0389">
        <w:rPr>
          <w:rFonts w:ascii="Arial" w:hAnsi="Arial" w:cs="Arial"/>
          <w:i/>
          <w:iCs/>
          <w:spacing w:val="-1"/>
        </w:rPr>
        <w:t xml:space="preserve"> </w:t>
      </w:r>
      <w:r w:rsidRPr="001E0389">
        <w:rPr>
          <w:rFonts w:ascii="Arial" w:hAnsi="Arial" w:cs="Arial"/>
          <w:i/>
          <w:iCs/>
        </w:rPr>
        <w:t>signed</w:t>
      </w:r>
      <w:r w:rsidRPr="001E0389">
        <w:rPr>
          <w:rFonts w:ascii="Arial" w:hAnsi="Arial" w:cs="Arial"/>
          <w:i/>
          <w:iCs/>
          <w:spacing w:val="-1"/>
        </w:rPr>
        <w:t xml:space="preserve"> </w:t>
      </w:r>
      <w:r w:rsidRPr="001E0389">
        <w:rPr>
          <w:rFonts w:ascii="Arial" w:hAnsi="Arial" w:cs="Arial"/>
          <w:i/>
          <w:iCs/>
        </w:rPr>
        <w:t>record</w:t>
      </w:r>
      <w:r w:rsidRPr="001E0389">
        <w:rPr>
          <w:rFonts w:ascii="Arial" w:hAnsi="Arial" w:cs="Arial"/>
          <w:i/>
          <w:iCs/>
          <w:spacing w:val="-1"/>
        </w:rPr>
        <w:t xml:space="preserve"> </w:t>
      </w:r>
      <w:r w:rsidRPr="001E0389">
        <w:rPr>
          <w:rFonts w:ascii="Arial" w:hAnsi="Arial" w:cs="Arial"/>
          <w:i/>
          <w:iCs/>
        </w:rPr>
        <w:t>of immunization</w:t>
      </w:r>
      <w:r w:rsidRPr="001E0389">
        <w:rPr>
          <w:rFonts w:ascii="Arial" w:hAnsi="Arial" w:cs="Arial"/>
          <w:i/>
          <w:iCs/>
          <w:spacing w:val="-1"/>
        </w:rPr>
        <w:t xml:space="preserve"> </w:t>
      </w:r>
      <w:r w:rsidRPr="001E0389">
        <w:rPr>
          <w:rFonts w:ascii="Arial" w:hAnsi="Arial" w:cs="Arial"/>
          <w:i/>
          <w:iCs/>
        </w:rPr>
        <w:t>from</w:t>
      </w:r>
      <w:r w:rsidRPr="001E0389">
        <w:rPr>
          <w:rFonts w:ascii="Arial" w:hAnsi="Arial" w:cs="Arial"/>
          <w:i/>
          <w:iCs/>
          <w:spacing w:val="-1"/>
        </w:rPr>
        <w:t xml:space="preserve"> </w:t>
      </w:r>
      <w:r w:rsidRPr="001E0389">
        <w:rPr>
          <w:rFonts w:ascii="Arial" w:hAnsi="Arial" w:cs="Arial"/>
          <w:i/>
          <w:iCs/>
        </w:rPr>
        <w:t>a health</w:t>
      </w:r>
      <w:r w:rsidRPr="001E0389">
        <w:rPr>
          <w:rFonts w:ascii="Arial" w:hAnsi="Arial" w:cs="Arial"/>
          <w:i/>
          <w:iCs/>
          <w:spacing w:val="1"/>
        </w:rPr>
        <w:t xml:space="preserve"> </w:t>
      </w:r>
      <w:r w:rsidRPr="001E0389">
        <w:rPr>
          <w:rFonts w:ascii="Arial" w:hAnsi="Arial" w:cs="Arial"/>
          <w:i/>
          <w:iCs/>
        </w:rPr>
        <w:t>care</w:t>
      </w:r>
      <w:r w:rsidRPr="001E0389">
        <w:rPr>
          <w:rFonts w:ascii="Arial" w:hAnsi="Arial" w:cs="Arial"/>
          <w:i/>
          <w:iCs/>
          <w:spacing w:val="-1"/>
        </w:rPr>
        <w:t xml:space="preserve"> </w:t>
      </w:r>
      <w:r w:rsidRPr="001E0389">
        <w:rPr>
          <w:rFonts w:ascii="Arial" w:hAnsi="Arial" w:cs="Arial"/>
          <w:i/>
          <w:iCs/>
        </w:rPr>
        <w:t>provider</w:t>
      </w:r>
      <w:r w:rsidRPr="001E0389">
        <w:rPr>
          <w:rFonts w:ascii="Arial" w:hAnsi="Arial" w:cs="Arial"/>
          <w:i/>
          <w:iCs/>
          <w:spacing w:val="-3"/>
        </w:rPr>
        <w:t xml:space="preserve"> </w:t>
      </w:r>
      <w:r w:rsidRPr="001E0389">
        <w:rPr>
          <w:rFonts w:ascii="Arial" w:hAnsi="Arial" w:cs="Arial"/>
          <w:i/>
          <w:iCs/>
        </w:rPr>
        <w:t>or</w:t>
      </w:r>
      <w:r w:rsidRPr="001E0389">
        <w:rPr>
          <w:rFonts w:ascii="Arial" w:hAnsi="Arial" w:cs="Arial"/>
          <w:i/>
          <w:iCs/>
          <w:spacing w:val="-1"/>
        </w:rPr>
        <w:t xml:space="preserve"> </w:t>
      </w:r>
      <w:r w:rsidRPr="001E0389">
        <w:rPr>
          <w:rFonts w:ascii="Arial" w:hAnsi="Arial" w:cs="Arial"/>
          <w:i/>
          <w:iCs/>
        </w:rPr>
        <w:t>pharmacy,</w:t>
      </w:r>
      <w:r w:rsidRPr="001E0389">
        <w:rPr>
          <w:rFonts w:ascii="Arial" w:hAnsi="Arial" w:cs="Arial"/>
          <w:i/>
          <w:iCs/>
          <w:spacing w:val="-2"/>
        </w:rPr>
        <w:t xml:space="preserve"> </w:t>
      </w:r>
      <w:r w:rsidRPr="001E0389">
        <w:rPr>
          <w:rFonts w:ascii="Arial" w:hAnsi="Arial" w:cs="Arial"/>
          <w:i/>
          <w:iCs/>
        </w:rPr>
        <w:t>a</w:t>
      </w:r>
      <w:r w:rsidRPr="001E0389">
        <w:rPr>
          <w:rFonts w:ascii="Arial" w:hAnsi="Arial" w:cs="Arial"/>
          <w:i/>
          <w:iCs/>
          <w:spacing w:val="1"/>
        </w:rPr>
        <w:t xml:space="preserve"> </w:t>
      </w:r>
      <w:r w:rsidRPr="001E0389">
        <w:rPr>
          <w:rFonts w:ascii="Arial" w:hAnsi="Arial" w:cs="Arial"/>
          <w:i/>
          <w:iCs/>
        </w:rPr>
        <w:t>copy of</w:t>
      </w:r>
      <w:r w:rsidRPr="001E0389">
        <w:rPr>
          <w:rFonts w:ascii="Arial" w:hAnsi="Arial" w:cs="Arial"/>
          <w:i/>
          <w:iCs/>
          <w:spacing w:val="1"/>
        </w:rPr>
        <w:t xml:space="preserve"> </w:t>
      </w:r>
      <w:r w:rsidRPr="001E0389">
        <w:rPr>
          <w:rFonts w:ascii="Arial" w:hAnsi="Arial" w:cs="Arial"/>
          <w:i/>
          <w:iCs/>
        </w:rPr>
        <w:t>the</w:t>
      </w:r>
      <w:r w:rsidRPr="001E0389">
        <w:rPr>
          <w:rFonts w:ascii="Arial" w:hAnsi="Arial" w:cs="Arial"/>
          <w:i/>
          <w:iCs/>
          <w:spacing w:val="1"/>
        </w:rPr>
        <w:t xml:space="preserve"> </w:t>
      </w:r>
      <w:r w:rsidRPr="001E0389">
        <w:rPr>
          <w:rFonts w:ascii="Arial" w:hAnsi="Arial" w:cs="Arial"/>
          <w:i/>
          <w:iCs/>
        </w:rPr>
        <w:t>COVID-19</w:t>
      </w:r>
      <w:r w:rsidRPr="001E0389">
        <w:rPr>
          <w:rFonts w:ascii="Arial" w:hAnsi="Arial" w:cs="Arial"/>
          <w:i/>
          <w:iCs/>
          <w:spacing w:val="1"/>
        </w:rPr>
        <w:t xml:space="preserve"> </w:t>
      </w:r>
      <w:r w:rsidRPr="001E0389">
        <w:rPr>
          <w:rFonts w:ascii="Arial" w:hAnsi="Arial" w:cs="Arial"/>
          <w:i/>
          <w:iCs/>
        </w:rPr>
        <w:t>Vaccination</w:t>
      </w:r>
      <w:r w:rsidRPr="001E0389">
        <w:rPr>
          <w:rFonts w:ascii="Arial" w:hAnsi="Arial" w:cs="Arial"/>
          <w:i/>
          <w:iCs/>
          <w:spacing w:val="1"/>
        </w:rPr>
        <w:t xml:space="preserve"> </w:t>
      </w:r>
      <w:r w:rsidRPr="001E0389">
        <w:rPr>
          <w:rFonts w:ascii="Arial" w:hAnsi="Arial" w:cs="Arial"/>
          <w:i/>
          <w:iCs/>
        </w:rPr>
        <w:t>Record</w:t>
      </w:r>
      <w:r w:rsidRPr="001E0389">
        <w:rPr>
          <w:rFonts w:ascii="Arial" w:hAnsi="Arial" w:cs="Arial"/>
          <w:i/>
          <w:iCs/>
          <w:spacing w:val="-1"/>
        </w:rPr>
        <w:t xml:space="preserve"> </w:t>
      </w:r>
      <w:r w:rsidRPr="001E0389">
        <w:rPr>
          <w:rFonts w:ascii="Arial" w:hAnsi="Arial" w:cs="Arial"/>
          <w:i/>
          <w:iCs/>
        </w:rPr>
        <w:t>Card (CDC Form</w:t>
      </w:r>
      <w:r w:rsidRPr="001E0389">
        <w:rPr>
          <w:rFonts w:ascii="Arial" w:hAnsi="Arial" w:cs="Arial"/>
          <w:i/>
          <w:iCs/>
          <w:spacing w:val="-1"/>
        </w:rPr>
        <w:t xml:space="preserve"> </w:t>
      </w:r>
      <w:r w:rsidRPr="001E0389">
        <w:rPr>
          <w:rFonts w:ascii="Arial" w:hAnsi="Arial" w:cs="Arial"/>
          <w:i/>
          <w:iCs/>
        </w:rPr>
        <w:t>MLS-319813_r,</w:t>
      </w:r>
      <w:r w:rsidRPr="001E0389">
        <w:rPr>
          <w:rFonts w:ascii="Arial" w:hAnsi="Arial" w:cs="Arial"/>
          <w:i/>
          <w:iCs/>
          <w:spacing w:val="-2"/>
        </w:rPr>
        <w:t xml:space="preserve"> </w:t>
      </w:r>
      <w:r w:rsidRPr="001E0389">
        <w:rPr>
          <w:rFonts w:ascii="Arial" w:hAnsi="Arial" w:cs="Arial"/>
          <w:i/>
          <w:iCs/>
        </w:rPr>
        <w:t>published</w:t>
      </w:r>
      <w:r w:rsidRPr="001E0389">
        <w:rPr>
          <w:rFonts w:ascii="Arial" w:hAnsi="Arial" w:cs="Arial"/>
          <w:i/>
          <w:iCs/>
          <w:spacing w:val="-1"/>
        </w:rPr>
        <w:t xml:space="preserve"> </w:t>
      </w:r>
      <w:r w:rsidRPr="001E0389">
        <w:rPr>
          <w:rFonts w:ascii="Arial" w:hAnsi="Arial" w:cs="Arial"/>
          <w:i/>
          <w:iCs/>
        </w:rPr>
        <w:t>on</w:t>
      </w:r>
      <w:r w:rsidRPr="001E0389">
        <w:rPr>
          <w:rFonts w:ascii="Arial" w:hAnsi="Arial" w:cs="Arial"/>
          <w:i/>
          <w:iCs/>
          <w:spacing w:val="-1"/>
        </w:rPr>
        <w:t xml:space="preserve"> </w:t>
      </w:r>
      <w:r w:rsidRPr="001E0389">
        <w:rPr>
          <w:rFonts w:ascii="Arial" w:hAnsi="Arial" w:cs="Arial"/>
          <w:i/>
          <w:iCs/>
        </w:rPr>
        <w:t>September</w:t>
      </w:r>
      <w:r w:rsidRPr="001E0389">
        <w:rPr>
          <w:rFonts w:ascii="Arial" w:hAnsi="Arial" w:cs="Arial"/>
          <w:i/>
          <w:iCs/>
          <w:spacing w:val="-3"/>
        </w:rPr>
        <w:t xml:space="preserve"> </w:t>
      </w:r>
      <w:r w:rsidRPr="001E0389">
        <w:rPr>
          <w:rFonts w:ascii="Arial" w:hAnsi="Arial" w:cs="Arial"/>
          <w:i/>
          <w:iCs/>
        </w:rPr>
        <w:t>3,</w:t>
      </w:r>
      <w:r w:rsidRPr="001E0389">
        <w:rPr>
          <w:rFonts w:ascii="Arial" w:hAnsi="Arial" w:cs="Arial"/>
          <w:i/>
          <w:iCs/>
          <w:spacing w:val="-2"/>
        </w:rPr>
        <w:t xml:space="preserve"> </w:t>
      </w:r>
      <w:r w:rsidRPr="001E0389">
        <w:rPr>
          <w:rFonts w:ascii="Arial" w:hAnsi="Arial" w:cs="Arial"/>
          <w:i/>
          <w:iCs/>
        </w:rPr>
        <w:t>2020),</w:t>
      </w:r>
      <w:r w:rsidRPr="001E0389">
        <w:rPr>
          <w:rFonts w:ascii="Arial" w:hAnsi="Arial" w:cs="Arial"/>
          <w:i/>
          <w:iCs/>
          <w:spacing w:val="1"/>
        </w:rPr>
        <w:t xml:space="preserve"> </w:t>
      </w:r>
      <w:r w:rsidRPr="001E0389">
        <w:rPr>
          <w:rFonts w:ascii="Arial" w:hAnsi="Arial" w:cs="Arial"/>
          <w:i/>
          <w:iCs/>
        </w:rPr>
        <w:t>or</w:t>
      </w:r>
      <w:r w:rsidRPr="001E0389">
        <w:rPr>
          <w:rFonts w:ascii="Arial" w:hAnsi="Arial" w:cs="Arial"/>
          <w:i/>
          <w:iCs/>
          <w:spacing w:val="-1"/>
        </w:rPr>
        <w:t xml:space="preserve"> </w:t>
      </w:r>
      <w:r w:rsidRPr="001E0389">
        <w:rPr>
          <w:rFonts w:ascii="Arial" w:hAnsi="Arial" w:cs="Arial"/>
          <w:i/>
          <w:iCs/>
        </w:rPr>
        <w:t>a</w:t>
      </w:r>
      <w:r w:rsidRPr="001E0389">
        <w:rPr>
          <w:rFonts w:ascii="Arial" w:hAnsi="Arial" w:cs="Arial"/>
          <w:i/>
          <w:iCs/>
          <w:spacing w:val="-4"/>
        </w:rPr>
        <w:t xml:space="preserve"> </w:t>
      </w:r>
      <w:r w:rsidRPr="001E0389">
        <w:rPr>
          <w:rFonts w:ascii="Arial" w:hAnsi="Arial" w:cs="Arial"/>
          <w:i/>
          <w:iCs/>
        </w:rPr>
        <w:t>copy of</w:t>
      </w:r>
      <w:r w:rsidRPr="001E0389">
        <w:rPr>
          <w:rFonts w:ascii="Arial" w:hAnsi="Arial" w:cs="Arial"/>
          <w:i/>
          <w:iCs/>
          <w:spacing w:val="1"/>
        </w:rPr>
        <w:t xml:space="preserve"> </w:t>
      </w:r>
      <w:r w:rsidRPr="001E0389">
        <w:rPr>
          <w:rFonts w:ascii="Arial" w:hAnsi="Arial" w:cs="Arial"/>
          <w:i/>
          <w:iCs/>
        </w:rPr>
        <w:t>medical records documenting</w:t>
      </w:r>
      <w:r w:rsidRPr="001E0389">
        <w:rPr>
          <w:rFonts w:ascii="Arial" w:hAnsi="Arial" w:cs="Arial"/>
          <w:i/>
          <w:iCs/>
          <w:spacing w:val="-1"/>
        </w:rPr>
        <w:t xml:space="preserve"> </w:t>
      </w:r>
      <w:r w:rsidRPr="001E0389">
        <w:rPr>
          <w:rFonts w:ascii="Arial" w:hAnsi="Arial" w:cs="Arial"/>
          <w:i/>
          <w:iCs/>
        </w:rPr>
        <w:t>the</w:t>
      </w:r>
      <w:r w:rsidRPr="001E0389">
        <w:rPr>
          <w:rFonts w:ascii="Arial" w:hAnsi="Arial" w:cs="Arial"/>
          <w:i/>
          <w:iCs/>
          <w:spacing w:val="1"/>
        </w:rPr>
        <w:t xml:space="preserve"> </w:t>
      </w:r>
      <w:r w:rsidRPr="001E0389">
        <w:rPr>
          <w:rFonts w:ascii="Arial" w:hAnsi="Arial" w:cs="Arial"/>
          <w:i/>
          <w:iCs/>
        </w:rPr>
        <w:t>vaccination.</w:t>
      </w:r>
    </w:p>
    <w:p w:rsidR="001E0389" w:rsidRPr="001E0389" w:rsidP="001E0389">
      <w:pPr>
        <w:pStyle w:val="ListParagraph"/>
        <w:numPr>
          <w:ilvl w:val="1"/>
          <w:numId w:val="9"/>
        </w:numPr>
        <w:autoSpaceDE w:val="0"/>
        <w:autoSpaceDN w:val="0"/>
        <w:adjustRightInd w:val="0"/>
        <w:spacing w:before="0" w:line="240" w:lineRule="auto"/>
        <w:ind w:left="1080"/>
        <w:rPr>
          <w:rFonts w:ascii="Arial" w:hAnsi="Arial" w:cs="Arial"/>
          <w:color w:val="000000"/>
          <w:sz w:val="22"/>
        </w:rPr>
      </w:pPr>
      <w:r w:rsidRPr="001E0389">
        <w:rPr>
          <w:rFonts w:ascii="Arial" w:hAnsi="Arial" w:cs="Arial"/>
          <w:color w:val="000000"/>
          <w:sz w:val="22"/>
        </w:rPr>
        <w:t>If unvaccinated</w:t>
      </w:r>
      <w:r w:rsidRPr="001E0389">
        <w:rPr>
          <w:rFonts w:ascii="Arial" w:hAnsi="Arial" w:cs="Arial"/>
          <w:sz w:val="22"/>
        </w:rPr>
        <w:t>,</w:t>
      </w:r>
      <w:r w:rsidRPr="001E0389">
        <w:rPr>
          <w:rFonts w:ascii="Arial" w:hAnsi="Arial" w:cs="Arial"/>
          <w:color w:val="000000"/>
          <w:sz w:val="22"/>
        </w:rPr>
        <w:t xml:space="preserve"> contractors shall show negative COVID-19 test results dated within three calendar days prior to desired entry date. Test must be approved by the Food and Drug Administration (FDA) for emergency use or full approval. This includes tests available by a doctor’s order or an FDA approved over-the-counter test that includes an affiliated telehealth service.</w:t>
      </w:r>
    </w:p>
    <w:p w:rsidR="001E0389" w:rsidRPr="001E0389" w:rsidP="001E0389">
      <w:pPr>
        <w:autoSpaceDE w:val="0"/>
        <w:autoSpaceDN w:val="0"/>
        <w:adjustRightInd w:val="0"/>
        <w:spacing w:line="240" w:lineRule="auto"/>
        <w:ind w:left="720"/>
        <w:rPr>
          <w:rFonts w:ascii="Arial" w:hAnsi="Arial" w:cs="Arial"/>
          <w:color w:val="000000"/>
          <w:sz w:val="22"/>
        </w:rPr>
      </w:pPr>
    </w:p>
    <w:p w:rsidR="001E0389" w:rsidRPr="001E0389" w:rsidP="001E0389">
      <w:pPr>
        <w:pStyle w:val="ListParagraph"/>
        <w:numPr>
          <w:ilvl w:val="1"/>
          <w:numId w:val="9"/>
        </w:numPr>
        <w:autoSpaceDE w:val="0"/>
        <w:autoSpaceDN w:val="0"/>
        <w:adjustRightInd w:val="0"/>
        <w:spacing w:before="0" w:line="240" w:lineRule="auto"/>
        <w:ind w:left="1080"/>
        <w:rPr>
          <w:rFonts w:ascii="Arial" w:hAnsi="Arial" w:cs="Arial"/>
          <w:color w:val="000000"/>
          <w:sz w:val="22"/>
        </w:rPr>
      </w:pPr>
      <w:r w:rsidRPr="001E0389">
        <w:rPr>
          <w:rFonts w:ascii="Arial" w:hAnsi="Arial" w:cs="Arial"/>
          <w:color w:val="000000"/>
          <w:sz w:val="22"/>
        </w:rPr>
        <w:t xml:space="preserve">Documentation cited in this section shall be digitally or physically maintained on each contractor employee while in a VA facility and is subject to inspection prior to entry to VA facilities and after entry for spot inspections by Contracting Officer Representatives (CORs) or other hospital personnel. </w:t>
      </w:r>
    </w:p>
    <w:p w:rsidR="001E0389" w:rsidRPr="001E0389" w:rsidP="001E0389">
      <w:pPr>
        <w:pStyle w:val="ListParagraph"/>
        <w:spacing w:line="240" w:lineRule="auto"/>
        <w:rPr>
          <w:rFonts w:ascii="Arial" w:hAnsi="Arial" w:cs="Arial"/>
          <w:color w:val="000000"/>
          <w:sz w:val="22"/>
        </w:rPr>
      </w:pPr>
    </w:p>
    <w:p w:rsidR="001E0389" w:rsidRPr="001E0389" w:rsidP="001E0389">
      <w:pPr>
        <w:pStyle w:val="ListParagraph"/>
        <w:numPr>
          <w:ilvl w:val="1"/>
          <w:numId w:val="9"/>
        </w:numPr>
        <w:autoSpaceDE w:val="0"/>
        <w:autoSpaceDN w:val="0"/>
        <w:adjustRightInd w:val="0"/>
        <w:spacing w:before="0" w:line="240" w:lineRule="auto"/>
        <w:ind w:left="1080"/>
        <w:rPr>
          <w:rFonts w:ascii="Arial" w:hAnsi="Arial" w:cs="Arial"/>
          <w:color w:val="000000" w:themeColor="text1"/>
          <w:sz w:val="22"/>
        </w:rPr>
      </w:pPr>
      <w:r w:rsidRPr="001E0389">
        <w:rPr>
          <w:rFonts w:ascii="Arial" w:hAnsi="Arial" w:cs="Arial"/>
          <w:color w:val="000000" w:themeColor="text1"/>
          <w:sz w:val="22"/>
        </w:rPr>
        <w:t xml:space="preserve">Documentation will not be collected by the VA; contractors shall, </w:t>
      </w:r>
      <w:r w:rsidRPr="001E0389">
        <w:rPr>
          <w:rFonts w:ascii="Arial" w:hAnsi="Arial" w:cs="Arial"/>
          <w:color w:val="000000" w:themeColor="text1"/>
          <w:sz w:val="22"/>
        </w:rPr>
        <w:t>at all times</w:t>
      </w:r>
      <w:r w:rsidRPr="001E0389">
        <w:rPr>
          <w:rFonts w:ascii="Arial" w:hAnsi="Arial" w:cs="Arial"/>
          <w:color w:val="000000" w:themeColor="text1"/>
          <w:sz w:val="22"/>
        </w:rPr>
        <w:t>, adhere to and ensure compliance with federal laws designed to protect contractor employee health information and personally identifiable information. </w:t>
      </w:r>
    </w:p>
    <w:p w:rsidR="001E0389" w:rsidRPr="001E0389" w:rsidP="001E0389">
      <w:pPr>
        <w:autoSpaceDE w:val="0"/>
        <w:autoSpaceDN w:val="0"/>
        <w:adjustRightInd w:val="0"/>
        <w:spacing w:line="240" w:lineRule="auto"/>
        <w:rPr>
          <w:rFonts w:ascii="Arial" w:hAnsi="Arial" w:cs="Arial"/>
          <w:color w:val="000000"/>
          <w:sz w:val="22"/>
        </w:rPr>
      </w:pPr>
    </w:p>
    <w:p w:rsidR="001E0389" w:rsidRPr="001E0389" w:rsidP="001E0389">
      <w:pPr>
        <w:pStyle w:val="ListParagraph"/>
        <w:numPr>
          <w:ilvl w:val="0"/>
          <w:numId w:val="8"/>
        </w:numPr>
        <w:spacing w:before="0" w:line="240" w:lineRule="auto"/>
        <w:rPr>
          <w:rFonts w:ascii="Arial" w:hAnsi="Arial" w:cs="Arial"/>
          <w:b/>
          <w:bCs/>
          <w:sz w:val="22"/>
        </w:rPr>
      </w:pPr>
      <w:r w:rsidRPr="001E0389">
        <w:rPr>
          <w:rFonts w:ascii="Arial" w:hAnsi="Arial" w:cs="Arial"/>
          <w:b/>
          <w:bCs/>
          <w:sz w:val="22"/>
        </w:rPr>
        <w:t xml:space="preserve">Contractor employees are subject to daily screening for COVID-19 and may be denied entry to VA facilities if they fail to pass screening protocols. As part of the screening process contractors may be asked screening questions found on the </w:t>
      </w:r>
      <w:r>
        <w:fldChar w:fldCharType="begin"/>
      </w:r>
      <w:r>
        <w:instrText xml:space="preserve"> HYPERLINK "https://www.va.gov/covid19screen/" \t "_blank" </w:instrText>
      </w:r>
      <w:r>
        <w:fldChar w:fldCharType="separate"/>
      </w:r>
      <w:r w:rsidRPr="001E0389">
        <w:rPr>
          <w:rStyle w:val="normaltextrun"/>
          <w:rFonts w:ascii="Arial" w:hAnsi="Arial" w:cs="Arial"/>
          <w:b/>
          <w:bCs/>
          <w:color w:val="0563C1"/>
          <w:sz w:val="22"/>
          <w:u w:val="single"/>
          <w:shd w:val="clear" w:color="auto" w:fill="FFFFFF"/>
        </w:rPr>
        <w:t>COVID-19 Screening Tool</w:t>
      </w:r>
      <w:r>
        <w:fldChar w:fldCharType="end"/>
      </w:r>
      <w:r w:rsidRPr="001E0389">
        <w:rPr>
          <w:rFonts w:ascii="Arial" w:hAnsi="Arial" w:cs="Arial"/>
          <w:b/>
          <w:bCs/>
          <w:sz w:val="22"/>
        </w:rPr>
        <w:t>.  Check regularly for updates.</w:t>
      </w:r>
    </w:p>
    <w:p w:rsidR="001E0389" w:rsidRPr="001E0389" w:rsidP="001E0389">
      <w:pPr>
        <w:spacing w:line="240" w:lineRule="auto"/>
        <w:rPr>
          <w:rFonts w:ascii="Arial" w:hAnsi="Arial" w:cs="Arial"/>
          <w:b/>
          <w:bCs/>
          <w:sz w:val="22"/>
        </w:rPr>
      </w:pPr>
    </w:p>
    <w:p w:rsidR="001E0389" w:rsidRPr="001E0389" w:rsidP="001E0389">
      <w:pPr>
        <w:pStyle w:val="Default"/>
        <w:numPr>
          <w:ilvl w:val="0"/>
          <w:numId w:val="10"/>
        </w:numPr>
        <w:rPr>
          <w:sz w:val="22"/>
          <w:szCs w:val="22"/>
        </w:rPr>
      </w:pPr>
      <w:r w:rsidRPr="001E0389">
        <w:rPr>
          <w:color w:val="auto"/>
          <w:sz w:val="22"/>
          <w:szCs w:val="22"/>
        </w:rPr>
        <w:t xml:space="preserve">Contractor employees who work away from VA locations, but who will have direct contact with VA patients shall self-screen utilizing the </w:t>
      </w:r>
      <w:r>
        <w:fldChar w:fldCharType="begin"/>
      </w:r>
      <w:r>
        <w:instrText xml:space="preserve"> HYPERLINK "https://www.va.gov/covid19screen/" \t "_blank" </w:instrText>
      </w:r>
      <w:r>
        <w:fldChar w:fldCharType="separate"/>
      </w:r>
      <w:r w:rsidRPr="001E0389">
        <w:rPr>
          <w:rStyle w:val="normaltextrun"/>
          <w:color w:val="0563C1"/>
          <w:sz w:val="22"/>
          <w:szCs w:val="22"/>
          <w:u w:val="single"/>
          <w:shd w:val="clear" w:color="auto" w:fill="FFFFFF"/>
        </w:rPr>
        <w:t>COVID-19 Screening Tool</w:t>
      </w:r>
      <w:r>
        <w:fldChar w:fldCharType="end"/>
      </w:r>
      <w:r w:rsidRPr="001E0389">
        <w:rPr>
          <w:color w:val="auto"/>
          <w:sz w:val="22"/>
          <w:szCs w:val="22"/>
        </w:rPr>
        <w:t>, in advance, each day that they will have direct patient contact</w:t>
      </w:r>
      <w:r w:rsidRPr="001E0389">
        <w:rPr>
          <w:rStyle w:val="normaltextrun"/>
          <w:sz w:val="22"/>
          <w:szCs w:val="22"/>
          <w:shd w:val="clear" w:color="auto" w:fill="FFFFFF"/>
        </w:rPr>
        <w:t> and</w:t>
      </w:r>
      <w:r w:rsidRPr="001E0389">
        <w:rPr>
          <w:color w:val="auto"/>
          <w:sz w:val="22"/>
          <w:szCs w:val="22"/>
        </w:rPr>
        <w:t xml:space="preserve"> in accordance with their </w:t>
      </w:r>
      <w:r w:rsidRPr="001E0389">
        <w:rPr>
          <w:sz w:val="22"/>
          <w:szCs w:val="22"/>
        </w:rPr>
        <w:t xml:space="preserve">person or persons who coordinate COVID-19 workplace safety efforts at covered contractor workplaces.  Contractors shall, </w:t>
      </w:r>
      <w:r w:rsidRPr="001E0389">
        <w:rPr>
          <w:sz w:val="22"/>
          <w:szCs w:val="22"/>
        </w:rPr>
        <w:t>at all times</w:t>
      </w:r>
      <w:r w:rsidRPr="001E0389">
        <w:rPr>
          <w:sz w:val="22"/>
          <w:szCs w:val="22"/>
        </w:rPr>
        <w:t>, adhere to and ensure compliance with federal laws designed to protect contractor employee health information and personally identifiable information. </w:t>
      </w:r>
    </w:p>
    <w:p w:rsidR="001E0389" w:rsidRPr="001E0389" w:rsidP="001E0389">
      <w:pPr>
        <w:pStyle w:val="Default"/>
        <w:ind w:left="360"/>
        <w:rPr>
          <w:sz w:val="22"/>
          <w:szCs w:val="22"/>
        </w:rPr>
      </w:pPr>
    </w:p>
    <w:p w:rsidR="001E0389" w:rsidRPr="001E0389" w:rsidP="001E0389">
      <w:pPr>
        <w:pStyle w:val="ListParagraph"/>
        <w:numPr>
          <w:ilvl w:val="0"/>
          <w:numId w:val="8"/>
        </w:numPr>
        <w:spacing w:before="0" w:line="240" w:lineRule="auto"/>
        <w:rPr>
          <w:rFonts w:ascii="Arial" w:hAnsi="Arial" w:cs="Arial"/>
          <w:sz w:val="22"/>
        </w:rPr>
      </w:pPr>
      <w:r w:rsidRPr="001E0389">
        <w:rPr>
          <w:rFonts w:ascii="Arial" w:hAnsi="Arial" w:cs="Arial"/>
          <w:b/>
          <w:bCs/>
          <w:sz w:val="22"/>
        </w:rPr>
        <w:t xml:space="preserve">Contractor must immediately notify their COR or Contracting Officer if contract performance is jeopardized due to contractor employees being denied entry into VA Facilities. </w:t>
      </w:r>
    </w:p>
    <w:p w:rsidR="001E0389" w:rsidRPr="00BD7146" w:rsidP="00E471A3">
      <w:pPr>
        <w:rPr>
          <w:rFonts w:ascii="Arial" w:hAnsi="Arial" w:cs="Arial"/>
          <w:sz w:val="22"/>
        </w:rPr>
      </w:pPr>
    </w:p>
    <w:p w:rsidR="006F31E7" w:rsidRPr="006F31E7" w:rsidP="006F31E7">
      <w:pPr>
        <w:rPr>
          <w:rFonts w:ascii="Times New Roman" w:hAnsi="Times New Roman" w:cs="Times New Roman"/>
          <w:sz w:val="24"/>
          <w:szCs w:val="24"/>
        </w:rPr>
        <w:sectPr>
          <w:footerReference w:type="default" r:id="rId22"/>
          <w:type w:val="continuous"/>
          <w:pgSz w:w="12240" w:h="15840"/>
          <w:pgMar w:top="1080" w:right="1440" w:bottom="1080" w:left="1440" w:header="360" w:footer="360"/>
          <w:cols w:space="720"/>
          <w:docGrid w:linePitch="360"/>
        </w:sectPr>
      </w:pPr>
    </w:p>
    <w:p w:rsidR="00B92B4B" w:rsidRPr="00765C93" w:rsidP="00435EF0">
      <w:pPr>
        <w:pStyle w:val="Heading1"/>
        <w:pageBreakBefore/>
        <w:rPr>
          <w:rFonts w:ascii="Times New Roman" w:hAnsi="Times New Roman" w:cs="Times New Roman"/>
        </w:rPr>
      </w:pPr>
      <w:bookmarkStart w:id="9" w:name="_Toc256000008"/>
      <w:r w:rsidRPr="00765C93">
        <w:rPr>
          <w:rFonts w:ascii="Times New Roman" w:hAnsi="Times New Roman" w:cs="Times New Roman"/>
        </w:rPr>
        <w:t>ATTACHMENTS</w:t>
      </w:r>
      <w:r w:rsidRPr="00765C93" w:rsidR="00435EF0">
        <w:rPr>
          <w:rFonts w:ascii="Times New Roman" w:hAnsi="Times New Roman" w:cs="Times New Roman"/>
        </w:rPr>
        <w:t>:</w:t>
      </w:r>
      <w:bookmarkEnd w:id="9"/>
    </w:p>
    <w:p w:rsidR="006F31E7" w:rsidRPr="006F31E7" w:rsidP="006F31E7">
      <w:pPr>
        <w:rPr>
          <w:rFonts w:ascii="Times New Roman" w:hAnsi="Times New Roman" w:cs="Times New Roman"/>
          <w:sz w:val="24"/>
          <w:szCs w:val="24"/>
        </w:rPr>
      </w:pPr>
    </w:p>
    <w:p>
      <w:pPr>
        <w:ind w:left="360"/>
      </w:pPr>
      <w:r>
        <w:t>See attached document: Attachment A Price Schedule Sheet - 1 page.</w:t>
      </w:r>
    </w:p>
    <w:p>
      <w:pPr>
        <w:ind w:left="360"/>
      </w:pPr>
      <w:r>
        <w:t>See attached document: Attachment B Price Schedule Breakdown Sheet - 1 page.</w:t>
      </w:r>
    </w:p>
    <w:p>
      <w:pPr>
        <w:ind w:left="360"/>
      </w:pPr>
      <w:r>
        <w:t>See attached document: Attachment C Questions Request Form - 1 page.</w:t>
      </w:r>
    </w:p>
    <w:p>
      <w:pPr>
        <w:ind w:left="360"/>
      </w:pPr>
      <w:r>
        <w:t>See attached document: Attachment D Wage Determination MN20220130 dated 4-1-22 - 9 pages.</w:t>
      </w:r>
    </w:p>
    <w:p>
      <w:pPr>
        <w:ind w:left="360"/>
      </w:pPr>
      <w:r>
        <w:t>See attached document: Attachment E Sunroom SOW.</w:t>
      </w:r>
    </w:p>
    <w:p>
      <w:pPr>
        <w:ind w:left="360"/>
      </w:pPr>
      <w:r>
        <w:t>See attached document: Attachment F Combined Specs.</w:t>
      </w:r>
    </w:p>
    <w:p>
      <w:pPr>
        <w:ind w:left="360"/>
      </w:pPr>
      <w:r>
        <w:t>See attached document: Attachment G Drawings.</w:t>
      </w:r>
    </w:p>
    <w:p>
      <w:pPr>
        <w:ind w:left="360"/>
      </w:pPr>
      <w:r>
        <w:t>See attached document: Attachment H Contractor Safety and EMR - 2 pages.</w:t>
      </w:r>
    </w:p>
    <w:p>
      <w:pPr>
        <w:ind w:left="360"/>
      </w:pPr>
      <w:r>
        <w:t>See attached document: Attachment I Limitations of Subcontracting Cert of Compliance - 2 pages.</w:t>
      </w:r>
    </w:p>
    <w:sectPr>
      <w:footerReference w:type="default" r:id="rId23"/>
      <w:type w:val="continuous"/>
      <w:pgSz w:w="12240" w:h="15840"/>
      <w:pgMar w:top="1080" w:right="1440" w:bottom="1080" w:left="1440" w:header="360" w:foo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BF5" w:rsidRPr="00BC4BF5" w:rsidP="00BC4BF5">
    <w:pPr>
      <w:pStyle w:val="Footer"/>
      <w:jc w:val="right"/>
      <w:rPr>
        <w:rFonts w:ascii="Times New Roman" w:hAnsi="Times New Roman" w:cs="Times New Roman"/>
      </w:rP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720"/>
      </w:tabs>
      <w:rPr>
        <w:snapToGrid w:val="0"/>
        <w:sz w:val="14"/>
      </w:rPr>
    </w:pPr>
    <w:r>
      <w:tab/>
    </w:r>
  </w:p>
  <w:p w:rsidR="00205B2E">
    <w:pPr>
      <w:pStyle w:val="Footer"/>
      <w:tabs>
        <w:tab w:val="clear" w:pos="4320"/>
        <w:tab w:val="clear" w:pos="8640"/>
        <w:tab w:val="right" w:pos="9720"/>
      </w:tabs>
      <w:rPr>
        <w:snapToGrid w:val="0"/>
        <w:sz w:val="14"/>
      </w:rP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EE0" w:rsidRPr="0054537C" w:rsidP="00C36CAF">
    <w:pPr>
      <w:jc w:val="right"/>
      <w:rPr>
        <w:rFonts w:ascii="Calibri" w:hAnsi="Calibri"/>
        <w:sz w:val="22"/>
      </w:rPr>
    </w:pPr>
  </w:p>
  <w:p>
    <w:pPr>
      <w:pStyle w:val="Header"/>
      <w:jc w:val="right"/>
    </w:pPr>
    <w:r>
      <w:t xml:space="preserve">Page </w:t>
    </w:r>
    <w:r>
      <w:fldChar w:fldCharType="begin"/>
    </w:r>
    <w:r>
      <w:instrText xml:space="preserve"> PAGE   \* MERGEFORMAT </w:instrText>
    </w:r>
    <w:r>
      <w:fldChar w:fldCharType="separate"/>
    </w:r>
    <w:r>
      <w:t>17</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EE0" w:rsidRPr="0054537C" w:rsidP="00C36CAF">
    <w:pPr>
      <w:jc w:val="right"/>
      <w:rPr>
        <w:rFonts w:ascii="Calibri" w:hAnsi="Calibri"/>
        <w:sz w:val="22"/>
      </w:rPr>
    </w:pPr>
  </w:p>
  <w:p>
    <w:pPr>
      <w:pStyle w:val="Header"/>
      <w:jc w:val="right"/>
    </w:pPr>
    <w:r>
      <w:t xml:space="preserve">Page </w:t>
    </w:r>
    <w:r>
      <w:fldChar w:fldCharType="begin"/>
    </w:r>
    <w:r>
      <w:instrText xml:space="preserve"> PAGE   \* MERGEFORMAT </w:instrText>
    </w:r>
    <w:r>
      <w:fldChar w:fldCharType="separate"/>
    </w:r>
    <w:r>
      <w:t>18</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2E">
    <w:pPr>
      <w:pStyle w:val="Footer"/>
      <w:ind w:right="360"/>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ind w:right="360"/>
      <w:rPr>
        <w:snapToGrid w:val="0"/>
      </w:rPr>
    </w:pPr>
    <w:r>
      <w:rPr>
        <w:snapToGrid w:val="0"/>
      </w:rPr>
      <w:tab/>
    </w:r>
  </w:p>
  <w:p w:rsidR="00205B2E">
    <w:pPr>
      <w:pStyle w:val="Footer"/>
      <w:tabs>
        <w:tab w:val="clear" w:pos="4320"/>
        <w:tab w:val="clear" w:pos="8640"/>
        <w:tab w:val="right" w:pos="9630"/>
      </w:tabs>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D01C3E">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D01C3E">
      <w:rPr>
        <w:noProof/>
        <w:snapToGrid w:val="0"/>
        <w:sz w:val="20"/>
      </w:rPr>
      <w:t>2</w:t>
    </w:r>
    <w:r>
      <w:rPr>
        <w:snapToGrid w:val="0"/>
        <w:sz w:val="20"/>
      </w:rPr>
      <w:fldChar w:fldCharType="end"/>
    </w:r>
  </w:p>
  <w:p w:rsidR="00205B2E">
    <w:pPr>
      <w:pStyle w:val="Footer"/>
      <w:tabs>
        <w:tab w:val="clear" w:pos="4320"/>
        <w:tab w:val="clear" w:pos="8640"/>
        <w:tab w:val="right" w:pos="9630"/>
      </w:tabs>
      <w:rPr>
        <w:snapToGrid w:val="0"/>
        <w:sz w:val="14"/>
      </w:rPr>
    </w:pPr>
    <w:r>
      <w:tab/>
    </w:r>
  </w:p>
  <w:p w:rsidR="00205B2E">
    <w:pPr>
      <w:pStyle w:val="Footer"/>
      <w:tabs>
        <w:tab w:val="clear" w:pos="4320"/>
        <w:tab w:val="clear" w:pos="8640"/>
        <w:tab w:val="right" w:pos="9630"/>
      </w:tabs>
      <w:rPr>
        <w:sz w:val="14"/>
      </w:rP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630"/>
      </w:tabs>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snapToGrid w:val="0"/>
        <w:sz w:val="20"/>
      </w:rPr>
      <w:t>5</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snapToGrid w:val="0"/>
        <w:sz w:val="20"/>
      </w:rPr>
      <w:t>18</w:t>
    </w:r>
    <w:r>
      <w:rPr>
        <w:snapToGrid w:val="0"/>
        <w:sz w:val="20"/>
      </w:rPr>
      <w:fldChar w:fldCharType="end"/>
    </w:r>
  </w:p>
  <w:p w:rsidR="00205B2E">
    <w:pPr>
      <w:pStyle w:val="Footer"/>
      <w:tabs>
        <w:tab w:val="clear" w:pos="4320"/>
        <w:tab w:val="clear" w:pos="8640"/>
        <w:tab w:val="right" w:pos="9720"/>
      </w:tabs>
      <w:rPr>
        <w:snapToGrid w:val="0"/>
        <w:sz w:val="14"/>
      </w:rPr>
    </w:pPr>
    <w:r>
      <w:tab/>
    </w:r>
  </w:p>
  <w:p w:rsidR="00205B2E">
    <w:pPr>
      <w:pStyle w:val="Footer"/>
      <w:tabs>
        <w:tab w:val="clear" w:pos="4320"/>
        <w:tab w:val="clear" w:pos="8640"/>
        <w:tab w:val="right" w:pos="9720"/>
      </w:tabs>
      <w:rPr>
        <w:snapToGrid w:val="0"/>
        <w:sz w:val="14"/>
      </w:rPr>
    </w:pPr>
  </w:p>
  <w:p>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18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2E">
    <w:pPr>
      <w:pStyle w:val="Footer"/>
      <w:ind w:right="360"/>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ind w:right="360"/>
      <w:rPr>
        <w:snapToGrid w:val="0"/>
      </w:rPr>
    </w:pPr>
    <w:r>
      <w:rPr>
        <w:snapToGrid w:val="0"/>
      </w:rPr>
      <w:tab/>
    </w:r>
  </w:p>
  <w:p w:rsidR="00205B2E">
    <w:pPr>
      <w:pStyle w:val="Footer"/>
      <w:tabs>
        <w:tab w:val="clear" w:pos="4320"/>
        <w:tab w:val="clear" w:pos="8640"/>
        <w:tab w:val="right" w:pos="9630"/>
      </w:tabs>
      <w:rPr>
        <w:snapToGrid w:val="0"/>
        <w:sz w:val="14"/>
      </w:rPr>
    </w:pPr>
    <w:r>
      <w:tab/>
    </w:r>
  </w:p>
  <w:p w:rsidR="00205B2E">
    <w:pPr>
      <w:pStyle w:val="Footer"/>
      <w:tabs>
        <w:tab w:val="clear" w:pos="4320"/>
        <w:tab w:val="clear" w:pos="8640"/>
        <w:tab w:val="right" w:pos="9630"/>
      </w:tabs>
      <w:rPr>
        <w:sz w:val="14"/>
      </w:rPr>
    </w:pPr>
  </w:p>
  <w:p>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876">
    <w:r>
      <w:t>36C26322R0143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Header"/>
      <w:tabs>
        <w:tab w:val="left" w:pos="1170"/>
        <w:tab w:val="clear" w:pos="4320"/>
        <w:tab w:val="clear" w:pos="8640"/>
        <w:tab w:val="right" w:pos="9720"/>
      </w:tabs>
      <w:rPr>
        <w:color w:val="000000"/>
      </w:rPr>
    </w:pPr>
  </w:p>
  <w:p w:rsidR="00205B2E">
    <w:pPr>
      <w:pStyle w:val="Header"/>
      <w:tabs>
        <w:tab w:val="left" w:pos="1170"/>
        <w:tab w:val="clear" w:pos="4320"/>
        <w:tab w:val="clear" w:pos="8640"/>
        <w:tab w:val="right" w:pos="9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rsidRPr="00DA14A5">
    <w:pPr>
      <w:pStyle w:val="Header"/>
      <w:tabs>
        <w:tab w:val="left" w:pos="1080"/>
        <w:tab w:val="clear" w:pos="4320"/>
        <w:tab w:val="clear" w:pos="8640"/>
        <w:tab w:val="right" w:pos="9720"/>
      </w:tabs>
      <w:rPr>
        <w:color w:val="C0C0C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Header"/>
      <w:tabs>
        <w:tab w:val="left" w:pos="1170"/>
        <w:tab w:val="clear" w:pos="4320"/>
        <w:tab w:val="clear" w:pos="8640"/>
        <w:tab w:val="right" w:pos="9720"/>
      </w:tabs>
      <w:rPr>
        <w:color w:val="000000"/>
      </w:rPr>
    </w:pPr>
  </w:p>
  <w:p w:rsidR="00205B2E">
    <w:pPr>
      <w:pStyle w:val="Header"/>
      <w:tabs>
        <w:tab w:val="left" w:pos="1170"/>
        <w:tab w:val="clear" w:pos="4320"/>
        <w:tab w:val="clear" w:pos="8640"/>
        <w:tab w:val="right" w:pos="9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rsidRPr="00DA14A5">
    <w:pPr>
      <w:pStyle w:val="Header"/>
      <w:tabs>
        <w:tab w:val="left" w:pos="1080"/>
        <w:tab w:val="clear" w:pos="4320"/>
        <w:tab w:val="clear" w:pos="8640"/>
        <w:tab w:val="right" w:pos="9720"/>
      </w:tabs>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E3694"/>
    <w:multiLevelType w:val="multilevel"/>
    <w:tmpl w:val="618EE9C4"/>
    <w:lvl w:ilvl="0">
      <w:start w:val="12"/>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AE3574"/>
    <w:multiLevelType w:val="hybridMultilevel"/>
    <w:tmpl w:val="BF2A2512"/>
    <w:lvl w:ilvl="0">
      <w:start w:val="1"/>
      <w:numFmt w:val="lowerLetter"/>
      <w:lvlText w:val="%1."/>
      <w:lvlJc w:val="left"/>
      <w:pPr>
        <w:ind w:left="1443" w:hanging="360"/>
      </w:pPr>
    </w:lvl>
    <w:lvl w:ilvl="1" w:tentative="1">
      <w:start w:val="1"/>
      <w:numFmt w:val="lowerLetter"/>
      <w:lvlText w:val="%2."/>
      <w:lvlJc w:val="left"/>
      <w:pPr>
        <w:ind w:left="2163" w:hanging="360"/>
      </w:pPr>
    </w:lvl>
    <w:lvl w:ilvl="2" w:tentative="1">
      <w:start w:val="1"/>
      <w:numFmt w:val="lowerRoman"/>
      <w:lvlText w:val="%3."/>
      <w:lvlJc w:val="right"/>
      <w:pPr>
        <w:ind w:left="2883" w:hanging="180"/>
      </w:pPr>
    </w:lvl>
    <w:lvl w:ilvl="3" w:tentative="1">
      <w:start w:val="1"/>
      <w:numFmt w:val="decimal"/>
      <w:lvlText w:val="%4."/>
      <w:lvlJc w:val="left"/>
      <w:pPr>
        <w:ind w:left="3603" w:hanging="360"/>
      </w:pPr>
    </w:lvl>
    <w:lvl w:ilvl="4" w:tentative="1">
      <w:start w:val="1"/>
      <w:numFmt w:val="lowerLetter"/>
      <w:lvlText w:val="%5."/>
      <w:lvlJc w:val="left"/>
      <w:pPr>
        <w:ind w:left="4323" w:hanging="360"/>
      </w:pPr>
    </w:lvl>
    <w:lvl w:ilvl="5" w:tentative="1">
      <w:start w:val="1"/>
      <w:numFmt w:val="lowerRoman"/>
      <w:lvlText w:val="%6."/>
      <w:lvlJc w:val="right"/>
      <w:pPr>
        <w:ind w:left="5043" w:hanging="180"/>
      </w:pPr>
    </w:lvl>
    <w:lvl w:ilvl="6" w:tentative="1">
      <w:start w:val="1"/>
      <w:numFmt w:val="decimal"/>
      <w:lvlText w:val="%7."/>
      <w:lvlJc w:val="left"/>
      <w:pPr>
        <w:ind w:left="5763" w:hanging="360"/>
      </w:pPr>
    </w:lvl>
    <w:lvl w:ilvl="7" w:tentative="1">
      <w:start w:val="1"/>
      <w:numFmt w:val="lowerLetter"/>
      <w:lvlText w:val="%8."/>
      <w:lvlJc w:val="left"/>
      <w:pPr>
        <w:ind w:left="6483" w:hanging="360"/>
      </w:pPr>
    </w:lvl>
    <w:lvl w:ilvl="8" w:tentative="1">
      <w:start w:val="1"/>
      <w:numFmt w:val="lowerRoman"/>
      <w:lvlText w:val="%9."/>
      <w:lvlJc w:val="right"/>
      <w:pPr>
        <w:ind w:left="7203" w:hanging="180"/>
      </w:pPr>
    </w:lvl>
  </w:abstractNum>
  <w:abstractNum w:abstractNumId="2">
    <w:nsid w:val="29E45A42"/>
    <w:multiLevelType w:val="hybridMultilevel"/>
    <w:tmpl w:val="BD18F7B6"/>
    <w:lvl w:ilvl="0">
      <w:start w:val="1"/>
      <w:numFmt w:val="lowerLetter"/>
      <w:lvlText w:val="%1."/>
      <w:lvlJc w:val="left"/>
      <w:pPr>
        <w:ind w:left="720" w:hanging="360"/>
      </w:pPr>
      <w:rPr>
        <w:rFonts w:hint="default"/>
        <w:i w:val="0"/>
        <w:iCs w:val="0"/>
      </w:rPr>
    </w:lvl>
    <w:lvl w:ilvl="1">
      <w:start w:val="1"/>
      <w:numFmt w:val="decimal"/>
      <w:lvlText w:val="%2)"/>
      <w:lvlJc w:val="left"/>
      <w:pPr>
        <w:ind w:left="1440" w:hanging="360"/>
      </w:pPr>
      <w:rPr>
        <w:i w:val="0"/>
        <w:iCs w:val="0"/>
      </w:rPr>
    </w:lvl>
    <w:lvl w:ilvl="2">
      <w:start w:val="1"/>
      <w:numFmt w:val="lowerRoman"/>
      <w:lvlText w:val="%3."/>
      <w:lvlJc w:val="right"/>
      <w:pPr>
        <w:ind w:left="2160" w:hanging="180"/>
      </w:pPr>
      <w:rPr>
        <w:i w:val="0"/>
        <w:i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EC0076"/>
    <w:multiLevelType w:val="hybridMultilevel"/>
    <w:tmpl w:val="ABC65F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694CEA"/>
    <w:multiLevelType w:val="hybridMultilevel"/>
    <w:tmpl w:val="E6281BFC"/>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A9D485F"/>
    <w:multiLevelType w:val="hybridMultilevel"/>
    <w:tmpl w:val="6E9269FC"/>
    <w:lvl w:ilvl="0">
      <w:start w:val="1"/>
      <w:numFmt w:val="bullet"/>
      <w:lvlText w:val=""/>
      <w:lvlJc w:val="left"/>
      <w:pPr>
        <w:ind w:left="721" w:hanging="360"/>
      </w:pPr>
      <w:rPr>
        <w:rFonts w:ascii="Symbol" w:hAnsi="Symbol" w:hint="default"/>
      </w:rPr>
    </w:lvl>
    <w:lvl w:ilvl="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7">
    <w:nsid w:val="70EB2F42"/>
    <w:multiLevelType w:val="multilevel"/>
    <w:tmpl w:val="F82EABB8"/>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DF16511"/>
    <w:multiLevelType w:val="hybridMultilevel"/>
    <w:tmpl w:val="BD18F7B6"/>
    <w:lvl w:ilvl="0">
      <w:start w:val="1"/>
      <w:numFmt w:val="lowerLetter"/>
      <w:lvlText w:val="%1."/>
      <w:lvlJc w:val="left"/>
      <w:pPr>
        <w:ind w:left="720" w:hanging="360"/>
      </w:pPr>
      <w:rPr>
        <w:rFonts w:hint="default"/>
        <w:i w:val="0"/>
        <w:iCs w:val="0"/>
      </w:rPr>
    </w:lvl>
    <w:lvl w:ilvl="1">
      <w:start w:val="1"/>
      <w:numFmt w:val="decimal"/>
      <w:lvlText w:val="%2)"/>
      <w:lvlJc w:val="left"/>
      <w:pPr>
        <w:ind w:left="1440" w:hanging="360"/>
      </w:pPr>
      <w:rPr>
        <w:i w:val="0"/>
        <w:iCs w:val="0"/>
      </w:rPr>
    </w:lvl>
    <w:lvl w:ilvl="2">
      <w:start w:val="1"/>
      <w:numFmt w:val="lowerRoman"/>
      <w:lvlText w:val="%3."/>
      <w:lvlJc w:val="right"/>
      <w:pPr>
        <w:ind w:left="2160" w:hanging="180"/>
      </w:pPr>
      <w:rPr>
        <w:i w:val="0"/>
        <w:i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4"/>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sz w:val="22"/>
    </w:rPr>
  </w:style>
  <w:style w:type="paragraph" w:styleId="NormalWeb">
    <w:name w:val="Normal (Web)"/>
    <w:basedOn w:val="Normal"/>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pPr>
      <w:overflowPunct/>
      <w:autoSpaceDE/>
      <w:autoSpaceDN/>
      <w:adjustRightInd/>
      <w:textAlignment w:val="auto"/>
    </w:pPr>
    <w:rPr>
      <w:rFonts w:ascii="Arial" w:hAnsi="Arial"/>
      <w:b/>
      <w:bCs/>
    </w:rPr>
  </w:style>
  <w:style w:type="table" w:styleId="TableGrid">
    <w:name w:val="Table Grid"/>
    <w:basedOn w:val="TableNormal"/>
    <w:rsid w:val="00C5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C3E"/>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character" w:customStyle="1" w:styleId="UnresolvedMention">
    <w:name w:val="Unresolved Mention"/>
    <w:basedOn w:val="DefaultParagraphFont"/>
    <w:uiPriority w:val="99"/>
    <w:semiHidden/>
    <w:unhideWhenUsed/>
    <w:rsid w:val="00F52C18"/>
    <w:rPr>
      <w:color w:val="605E5C"/>
      <w:shd w:val="clear" w:color="auto" w:fill="E1DFDD"/>
    </w:rPr>
  </w:style>
  <w:style w:type="character" w:customStyle="1" w:styleId="normaltextrun">
    <w:name w:val="normaltextrun"/>
    <w:basedOn w:val="DefaultParagraphFont"/>
    <w:rsid w:val="001E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2022-07-25T14:49:37Z</dcterms:created>
  <dcterms:modified xsi:type="dcterms:W3CDTF">2022-07-25T14:49:37Z</dcterms:modified>
</cp:coreProperties>
</file>