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964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"General Decision Number: SD20210028 09/03/2021</w:t>
      </w:r>
    </w:p>
    <w:p w14:paraId="5BDFF48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9B559F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Superseded General Decision Number: SD20200028</w:t>
      </w:r>
    </w:p>
    <w:p w14:paraId="7D49B1B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0F33E14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State: South Dakota</w:t>
      </w:r>
    </w:p>
    <w:p w14:paraId="5454FC0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5B55D06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Construction Type: Building</w:t>
      </w:r>
    </w:p>
    <w:p w14:paraId="062968F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DACD29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County: Minnehaha County in South Dakota.</w:t>
      </w:r>
    </w:p>
    <w:p w14:paraId="6A1835F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DDBEED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BUILDING CONSTRUCTION PROJECTS (does not include single family</w:t>
      </w:r>
    </w:p>
    <w:p w14:paraId="3967B13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homes or apartments up to and including 4 stories).</w:t>
      </w:r>
    </w:p>
    <w:p w14:paraId="5A053F8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663D82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Note: Under Executive Order (EO) 13658, an hourly minimum wage</w:t>
      </w:r>
    </w:p>
    <w:p w14:paraId="0F67C7B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of $10.95 for calendar year 2021 applies to all contracts</w:t>
      </w:r>
    </w:p>
    <w:p w14:paraId="1B650A1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subject to the Davis-Bacon Act for which the contract is</w:t>
      </w:r>
    </w:p>
    <w:p w14:paraId="0E4051E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awarded (and any solicitation was issued) on or after January</w:t>
      </w:r>
    </w:p>
    <w:p w14:paraId="5492939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1, 2015.  If this contract is covered by the EO, the contractor</w:t>
      </w:r>
    </w:p>
    <w:p w14:paraId="1635A43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must pay all workers in any classification listed on this wage</w:t>
      </w:r>
    </w:p>
    <w:p w14:paraId="22E96B9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determination at least $10.95 per hour (or the applicable wage</w:t>
      </w:r>
    </w:p>
    <w:p w14:paraId="6FD1F7C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rate listed on this wage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determination, if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it is higher) for</w:t>
      </w:r>
    </w:p>
    <w:p w14:paraId="651C027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all hours spent performing on the contract in calendar year</w:t>
      </w:r>
    </w:p>
    <w:p w14:paraId="7E9728E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2021.  If this contract is covered by the EO and a</w:t>
      </w:r>
    </w:p>
    <w:p w14:paraId="080A17E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classification considered necessary for performance of work on</w:t>
      </w:r>
    </w:p>
    <w:p w14:paraId="064443C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contract does not appear on this wage determination, the</w:t>
      </w:r>
    </w:p>
    <w:p w14:paraId="03E7EB2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contractor must pay workers in that classification at least the</w:t>
      </w:r>
    </w:p>
    <w:p w14:paraId="7334045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wage rate determined through the conformance process set forth</w:t>
      </w:r>
    </w:p>
    <w:p w14:paraId="2D965B2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in 29 CFR 5.5(a)(1)(ii) (or the EO minimum wage </w:t>
      </w:r>
      <w:proofErr w:type="spellStart"/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rate,if</w:t>
      </w:r>
      <w:proofErr w:type="spellEnd"/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it is</w:t>
      </w:r>
    </w:p>
    <w:p w14:paraId="7C34158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higher than the conformed wage rate).  The EO minimum wage rate</w:t>
      </w:r>
    </w:p>
    <w:p w14:paraId="752AA98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will be adjusted annually.  Please note that this EO applies to</w:t>
      </w:r>
    </w:p>
    <w:p w14:paraId="00B6264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lastRenderedPageBreak/>
        <w:t xml:space="preserve">the above-mentioned types of contracts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entered into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by the</w:t>
      </w:r>
    </w:p>
    <w:p w14:paraId="66E6B52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federal government that are subject to the Davis-Bacon Act</w:t>
      </w:r>
    </w:p>
    <w:p w14:paraId="3BC15B3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itself, but it does not apply to contracts subject only to the</w:t>
      </w:r>
    </w:p>
    <w:p w14:paraId="03D5001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Davis-Bacon Related Acts, including those set forth at 29 CFR</w:t>
      </w:r>
    </w:p>
    <w:p w14:paraId="1D70FAD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5.1(a)(2)-(60). Additional information on contractor</w:t>
      </w:r>
    </w:p>
    <w:p w14:paraId="1253384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requirements and worker protections under the EO is available</w:t>
      </w:r>
    </w:p>
    <w:p w14:paraId="1DA314E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at www.dol.gov/whd/govcontracts.</w:t>
      </w:r>
    </w:p>
    <w:p w14:paraId="14648C6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069FEC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2D6062E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Modification Number     Publication Date</w:t>
      </w:r>
    </w:p>
    <w:p w14:paraId="65BEF16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0              01/01/2021</w:t>
      </w:r>
    </w:p>
    <w:p w14:paraId="693F490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1              07/09/2021</w:t>
      </w:r>
    </w:p>
    <w:p w14:paraId="3BE1076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2              08/13/2021</w:t>
      </w:r>
    </w:p>
    <w:p w14:paraId="42E6CCC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3              09/03/2021</w:t>
      </w:r>
    </w:p>
    <w:p w14:paraId="2B4B6CA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0794F60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BRSD0001-004 05/01/2020</w:t>
      </w:r>
    </w:p>
    <w:p w14:paraId="78AF217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1A3B18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               Rates          Fringes</w:t>
      </w:r>
    </w:p>
    <w:p w14:paraId="2FDED6C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2E2231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BRICKLAYER.......................$ 38.04             3.31</w:t>
      </w:r>
    </w:p>
    <w:p w14:paraId="086966A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4E92DB3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CARP0587-002 05/01/2021</w:t>
      </w:r>
    </w:p>
    <w:p w14:paraId="72F0DE0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D8318A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               Rates          Fringes</w:t>
      </w:r>
    </w:p>
    <w:p w14:paraId="49556B4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6D00530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CARPENTER (Drywall   </w:t>
      </w:r>
    </w:p>
    <w:p w14:paraId="407D6EF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Finishing/Taping, Drywall   </w:t>
      </w:r>
    </w:p>
    <w:p w14:paraId="27178BB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Hanging and Metal Stud   </w:t>
      </w:r>
    </w:p>
    <w:p w14:paraId="4D58DBD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Installation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Only)...............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$ 32.51            13.92</w:t>
      </w:r>
    </w:p>
    <w:p w14:paraId="64F62BC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52F97FD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* ELEC0426-002 06/01/2021</w:t>
      </w:r>
    </w:p>
    <w:p w14:paraId="48AAA7E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55F7733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               Rates          Fringes</w:t>
      </w:r>
    </w:p>
    <w:p w14:paraId="110B4D2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99BEB5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ELECTRICIAN......................$ 30.83       9.5%+13.32</w:t>
      </w:r>
    </w:p>
    <w:p w14:paraId="6DA16E4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65119B9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ELEV0033-004 01/01/2020</w:t>
      </w:r>
    </w:p>
    <w:p w14:paraId="6F8B20C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4774AD0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               Rates          Fringes</w:t>
      </w:r>
    </w:p>
    <w:p w14:paraId="621FF89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F9047B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ELEVATOR MECHANIC................$ 46.30           34.765</w:t>
      </w:r>
    </w:p>
    <w:p w14:paraId="5D1B29C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61F182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FOOTNOTES: 8 Paid Holidays: New Year's Day; Memorial</w:t>
      </w:r>
    </w:p>
    <w:p w14:paraId="21EE6DF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  <w:proofErr w:type="spellStart"/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Day;Independence</w:t>
      </w:r>
      <w:proofErr w:type="spellEnd"/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Day; Labor Day; Veteran's Day;</w:t>
      </w:r>
    </w:p>
    <w:p w14:paraId="52FDF98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Thanksgiving Day; the Day after Thanksgiving &amp; Christmas</w:t>
      </w:r>
    </w:p>
    <w:p w14:paraId="745B2EA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Day.</w:t>
      </w:r>
    </w:p>
    <w:p w14:paraId="6919786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12C3EF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69784AC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PLUM0300-015 05/01/2021</w:t>
      </w:r>
    </w:p>
    <w:p w14:paraId="46D9348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5C09AB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               Rates          Fringes</w:t>
      </w:r>
    </w:p>
    <w:p w14:paraId="18FB8A5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04F6DFC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PIPEFITTER.......................$ 31.61            15.19</w:t>
      </w:r>
    </w:p>
    <w:p w14:paraId="0DF2D92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3880EE6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SUSD2012-025 08/21/2014</w:t>
      </w:r>
    </w:p>
    <w:p w14:paraId="4545D0D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2269742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               Rates          Fringes</w:t>
      </w:r>
    </w:p>
    <w:p w14:paraId="429A419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2D3A2B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CARPENTER (Excludes Drywall   </w:t>
      </w:r>
    </w:p>
    <w:p w14:paraId="7C15096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Finishing/Taping, Drywall   </w:t>
      </w:r>
    </w:p>
    <w:p w14:paraId="4E17DCD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Hanging and Metal Stud   </w:t>
      </w:r>
    </w:p>
    <w:p w14:paraId="047EEA3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Installation)....................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$ 17.61             8.53</w:t>
      </w:r>
    </w:p>
    <w:p w14:paraId="13EBDA8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5A2A6C3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CEMENT MASON/CONCRETE FINISHER...$ 17.54             2.65</w:t>
      </w:r>
    </w:p>
    <w:p w14:paraId="2887572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6B27115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INSULATOR - MECHANICAL    </w:t>
      </w:r>
    </w:p>
    <w:p w14:paraId="54D1FE5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(Duct, Pipe &amp; Mechanical   </w:t>
      </w:r>
    </w:p>
    <w:p w14:paraId="17173CA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System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Insulation)...............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$ 15.20             0.00</w:t>
      </w:r>
    </w:p>
    <w:p w14:paraId="717DAAF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7D15256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IRONWORKER, STRUCTURAL...........$ 23.91            12.05</w:t>
      </w:r>
    </w:p>
    <w:p w14:paraId="2F484ED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0404412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LABORER:  Common or General......$ 16.21             2.21</w:t>
      </w:r>
    </w:p>
    <w:p w14:paraId="32453D5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254F960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LABORER:  Mason Tender - Brick...$ 20.96             0.00</w:t>
      </w:r>
    </w:p>
    <w:p w14:paraId="793AD5A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6122EBA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OPERATOR:    </w:t>
      </w:r>
    </w:p>
    <w:p w14:paraId="13B6BE2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Backhoe/Excavator/</w:t>
      </w:r>
      <w:proofErr w:type="spell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Trackhoe</w:t>
      </w:r>
      <w:proofErr w:type="spell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.......$ 17.90             0.00</w:t>
      </w:r>
    </w:p>
    <w:p w14:paraId="64AACF1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07D874A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PAINTER (Brush, Roller and   </w:t>
      </w:r>
    </w:p>
    <w:p w14:paraId="16004B2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Spray), Excludes Drywall   </w:t>
      </w:r>
    </w:p>
    <w:p w14:paraId="245066F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Finishing/Taping.................$ 23.61            17.90</w:t>
      </w:r>
    </w:p>
    <w:p w14:paraId="3B8A1FD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3CF4515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PLUMBER..........................$ 21.12             9.00</w:t>
      </w:r>
    </w:p>
    <w:p w14:paraId="03E19FC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01BC0E2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ROOFER...........................$ 13.82             1.34</w:t>
      </w:r>
    </w:p>
    <w:p w14:paraId="2676EA9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3B12A48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SHEET METAL WORKER (HVAC Duct   </w:t>
      </w:r>
    </w:p>
    <w:p w14:paraId="553FDC8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Installation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Only)...............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$ 19.28             7.63</w:t>
      </w:r>
    </w:p>
    <w:p w14:paraId="0DFC64C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</w:t>
      </w:r>
    </w:p>
    <w:p w14:paraId="26B2636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TRUCK DRIVER:  Dump Truck........$ 15.06             1.10</w:t>
      </w:r>
    </w:p>
    <w:p w14:paraId="249B789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7B6D6E4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02D641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WELDERS - Receive rate prescribed for craft performing</w:t>
      </w:r>
    </w:p>
    <w:p w14:paraId="5865208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operation to which welding is incidental.</w:t>
      </w:r>
    </w:p>
    <w:p w14:paraId="3A9D4C3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F81687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================================================================</w:t>
      </w:r>
    </w:p>
    <w:p w14:paraId="6290931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</w:t>
      </w:r>
    </w:p>
    <w:p w14:paraId="5F66A8B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Note: Executive Order (EO) 13706, Establishing Paid Sick Leave</w:t>
      </w:r>
    </w:p>
    <w:p w14:paraId="0064A2B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for Federal Contractors applies to all contracts subject to the</w:t>
      </w:r>
    </w:p>
    <w:p w14:paraId="2FC345E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Davis-Bacon Act for which the contract is awarded (and any</w:t>
      </w:r>
    </w:p>
    <w:p w14:paraId="715EBA8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solicitation was issued) on or after January 1, 2017.  If this</w:t>
      </w:r>
    </w:p>
    <w:p w14:paraId="5A272AC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contract is covered by the EO, the contractor must provide</w:t>
      </w:r>
    </w:p>
    <w:p w14:paraId="2BA01A3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employees with 1 hour of paid sick leave for every 30 hours</w:t>
      </w:r>
    </w:p>
    <w:p w14:paraId="381B4DC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they work, up to 56 hours of paid sick leave each year.</w:t>
      </w:r>
    </w:p>
    <w:p w14:paraId="0A82DCC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Employees must be permitted to use paid sick leave for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their</w:t>
      </w:r>
      <w:proofErr w:type="gramEnd"/>
    </w:p>
    <w:p w14:paraId="595C74D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own illness,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injury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or other health-related needs, including</w:t>
      </w:r>
    </w:p>
    <w:p w14:paraId="4AFB3EE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preventive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care;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to assist a family member (or person who is</w:t>
      </w:r>
    </w:p>
    <w:p w14:paraId="23AA471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like family to the employee) who is ill, injured, or has other</w:t>
      </w:r>
    </w:p>
    <w:p w14:paraId="567534C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health-related needs, including preventive care; or for reasons</w:t>
      </w:r>
    </w:p>
    <w:p w14:paraId="6975F1A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resulting from, or to assist a family member (or person who is</w:t>
      </w:r>
    </w:p>
    <w:p w14:paraId="6CC4AB8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like family to the employee) who is a victim of, domestic</w:t>
      </w:r>
    </w:p>
    <w:p w14:paraId="4FF5FAD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violence, sexual assault, or stalking.  Additional information</w:t>
      </w:r>
    </w:p>
    <w:p w14:paraId="2AA3FF9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on contractor requirements and worker protections under the EO</w:t>
      </w:r>
    </w:p>
    <w:p w14:paraId="709016C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is available at www.dol.gov/whd/govcontracts.</w:t>
      </w:r>
    </w:p>
    <w:p w14:paraId="62C66D2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155D55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Unlisted classifications needed for work not included within</w:t>
      </w:r>
    </w:p>
    <w:p w14:paraId="04E7687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scope of the classifications listed may be added after</w:t>
      </w:r>
    </w:p>
    <w:p w14:paraId="3C9E831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award only as provided in the labor standards contract clauses</w:t>
      </w:r>
    </w:p>
    <w:p w14:paraId="2818644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(29CFR 5.5 (a) (1) (ii)).</w:t>
      </w:r>
    </w:p>
    <w:p w14:paraId="4ACC880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238A8AB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4F988F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4407714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</w:t>
      </w:r>
    </w:p>
    <w:p w14:paraId="6C92521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4464224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body of each wage determination lists the classification</w:t>
      </w:r>
    </w:p>
    <w:p w14:paraId="5083190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and wage rates that have been found to be prevailing for the</w:t>
      </w:r>
    </w:p>
    <w:p w14:paraId="50637C8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cited type(s) of construction in the area covered by the wage</w:t>
      </w:r>
    </w:p>
    <w:p w14:paraId="13AD2B3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determination. The classifications are listed in alphabetical</w:t>
      </w:r>
    </w:p>
    <w:p w14:paraId="755FFDE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order of ""identifiers"" that indicate whether the particular</w:t>
      </w:r>
    </w:p>
    <w:p w14:paraId="7E9D4D3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rate is a union rate (current union negotiated rate for local),</w:t>
      </w:r>
    </w:p>
    <w:p w14:paraId="73A8AC1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 survey rate (weighted average rate) or a union average rate</w:t>
      </w:r>
    </w:p>
    <w:p w14:paraId="28DE0E1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(weighted union average rate).</w:t>
      </w:r>
    </w:p>
    <w:p w14:paraId="69CEB92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AA20D9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Union Rate Identifiers</w:t>
      </w:r>
    </w:p>
    <w:p w14:paraId="75F066C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22A46D2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A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four letter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classification abbreviation identifier enclosed</w:t>
      </w:r>
    </w:p>
    <w:p w14:paraId="18FBA71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 dotted lines beginning with characters other than ""SU"" or</w:t>
      </w:r>
    </w:p>
    <w:p w14:paraId="0944F85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""UAVG"" denotes that the union classification and rate were</w:t>
      </w:r>
    </w:p>
    <w:p w14:paraId="35F8E2A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prevailing for that classification in the survey. Example:</w:t>
      </w:r>
    </w:p>
    <w:p w14:paraId="281CC6F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PLUM0198-005 07/01/2014. PLUM is an abbreviation identifier of</w:t>
      </w:r>
    </w:p>
    <w:p w14:paraId="730A9DF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union which prevailed in the survey for this</w:t>
      </w:r>
    </w:p>
    <w:p w14:paraId="795B069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classification, which in this example would be Plumbers. 0198</w:t>
      </w:r>
    </w:p>
    <w:p w14:paraId="3417A9A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indicates the local union number or district council number</w:t>
      </w:r>
    </w:p>
    <w:p w14:paraId="0AD3BEA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where applicable, i.e., Plumbers Local 0198. The next number,</w:t>
      </w:r>
    </w:p>
    <w:p w14:paraId="784546A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005 in the example, is an internal number used in processing</w:t>
      </w:r>
    </w:p>
    <w:p w14:paraId="14B58EC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wage determination. 07/01/2014 is the effective date of the</w:t>
      </w:r>
    </w:p>
    <w:p w14:paraId="14323A3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most current negotiated rate, which in this example is July 1,</w:t>
      </w:r>
    </w:p>
    <w:p w14:paraId="65F0EB8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2014.</w:t>
      </w:r>
    </w:p>
    <w:p w14:paraId="6687C0A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00F6AC2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Union prevailing wage rates are updated to reflect all rate</w:t>
      </w:r>
    </w:p>
    <w:p w14:paraId="1235F8D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changes in the collective bargaining agreement (CBA) governing</w:t>
      </w:r>
    </w:p>
    <w:p w14:paraId="3B98AA0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this classification and rate.</w:t>
      </w:r>
    </w:p>
    <w:p w14:paraId="6ABE891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2A9D493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Survey Rate Identifiers</w:t>
      </w:r>
    </w:p>
    <w:p w14:paraId="6F0E760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8D1F8F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Classifications listed under the ""SU"" identifier indicate that</w:t>
      </w:r>
    </w:p>
    <w:p w14:paraId="4A48746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no one rate prevailed for this classification in the survey and</w:t>
      </w:r>
    </w:p>
    <w:p w14:paraId="58A612A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published rate is derived by computing a weighted average</w:t>
      </w:r>
    </w:p>
    <w:p w14:paraId="76270B0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rate based on all the rates reported in the survey for that</w:t>
      </w:r>
    </w:p>
    <w:p w14:paraId="52DDF9E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classification.  As this weighted average rate includes all</w:t>
      </w:r>
    </w:p>
    <w:p w14:paraId="28C828B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rates reported in the survey, it may include both union and</w:t>
      </w:r>
    </w:p>
    <w:p w14:paraId="21CFF27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non-union rates. Example: SULA2012-007 5/13/2014. SU indicates</w:t>
      </w:r>
    </w:p>
    <w:p w14:paraId="4195993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rates are survey rates based on a weighted average</w:t>
      </w:r>
    </w:p>
    <w:p w14:paraId="2323D8F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calculation of rates and are not majority rates. LA indicates</w:t>
      </w:r>
    </w:p>
    <w:p w14:paraId="3146D9C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State of Louisiana. 2012 is the year of survey on which</w:t>
      </w:r>
    </w:p>
    <w:p w14:paraId="061DE95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these classifications and rates are based. The next number, 007</w:t>
      </w:r>
    </w:p>
    <w:p w14:paraId="448E332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 the example, is an internal number used in producing the</w:t>
      </w:r>
    </w:p>
    <w:p w14:paraId="1E4C687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wage determination. 5/13/2014 indicates the survey completion</w:t>
      </w:r>
    </w:p>
    <w:p w14:paraId="74511B4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date for the classifications and rates under that identifier.</w:t>
      </w:r>
    </w:p>
    <w:p w14:paraId="6691A3B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C43047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Survey wage rates are not updated and remain in effect until a</w:t>
      </w:r>
    </w:p>
    <w:p w14:paraId="32101B2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new survey is conducted.</w:t>
      </w:r>
    </w:p>
    <w:p w14:paraId="2EEEAF2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5C2ABB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Union Average Rate Identifiers</w:t>
      </w:r>
    </w:p>
    <w:p w14:paraId="68431E1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1E64D8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Classification(s) listed under the UAVG identifier indicate</w:t>
      </w:r>
    </w:p>
    <w:p w14:paraId="2B39AAA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that no single majority rate prevailed for those</w:t>
      </w:r>
    </w:p>
    <w:p w14:paraId="5E53DA4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classifications;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however, 100% of the data reported for the</w:t>
      </w:r>
    </w:p>
    <w:p w14:paraId="51EA807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classifications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was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union data. EXAMPLE: UAVG-OH-0010</w:t>
      </w:r>
    </w:p>
    <w:p w14:paraId="2C4EE31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08/29/2014. UAVG indicates that the rate is a weighted union</w:t>
      </w:r>
    </w:p>
    <w:p w14:paraId="696ADA5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average rate. </w:t>
      </w: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OH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indicates the state. The next number, 0010 in</w:t>
      </w:r>
    </w:p>
    <w:p w14:paraId="43475EE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example, is an internal number used in producing the wage</w:t>
      </w:r>
    </w:p>
    <w:p w14:paraId="240F895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determination. 08/29/2014 indicates the survey completion date</w:t>
      </w:r>
    </w:p>
    <w:p w14:paraId="0314EA3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for the classifications and rates under that identifier.</w:t>
      </w:r>
    </w:p>
    <w:p w14:paraId="546ABD8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1DF6246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 UAVG rate will be updated once a year, usually in January of</w:t>
      </w:r>
    </w:p>
    <w:p w14:paraId="06DEBED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each year, to reflect a weighted average of the current</w:t>
      </w:r>
    </w:p>
    <w:p w14:paraId="2A4CD00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negotiated/CBA rate of the union locals from which the rate is</w:t>
      </w:r>
    </w:p>
    <w:p w14:paraId="5FD612D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based.</w:t>
      </w:r>
    </w:p>
    <w:p w14:paraId="329D513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5842858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</w:t>
      </w:r>
    </w:p>
    <w:p w14:paraId="0B0942E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D57FD2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----------------------------------------------------------------</w:t>
      </w:r>
    </w:p>
    <w:p w14:paraId="33983A6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2047A7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       WAGE DETERMINATION APPEALS PROCESS</w:t>
      </w:r>
    </w:p>
    <w:p w14:paraId="30DB48A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677E05DA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1.) Has there been an initial decision in the matter? This can</w:t>
      </w:r>
    </w:p>
    <w:p w14:paraId="68B3735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be:</w:t>
      </w:r>
    </w:p>
    <w:p w14:paraId="475C566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C6A7A3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*  an existing published wage determination</w:t>
      </w:r>
    </w:p>
    <w:p w14:paraId="5BDE710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*  a survey underlying a wage determination</w:t>
      </w:r>
    </w:p>
    <w:p w14:paraId="7FA41C5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*  a Wage and Hour Division letter setting forth a position on</w:t>
      </w:r>
    </w:p>
    <w:p w14:paraId="55DF67C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a wage determination matter</w:t>
      </w:r>
    </w:p>
    <w:p w14:paraId="769C3B97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*  a conformance (additional classification and rate) ruling</w:t>
      </w:r>
    </w:p>
    <w:p w14:paraId="62A6FFF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3BB5DCE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On survey related matters, initial contact, including requests</w:t>
      </w:r>
    </w:p>
    <w:p w14:paraId="4AE94D2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for summaries of surveys, should be with the Wage and Hour</w:t>
      </w:r>
    </w:p>
    <w:p w14:paraId="7341E84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Regional Office for the area in which the survey was conducted</w:t>
      </w:r>
    </w:p>
    <w:p w14:paraId="4279939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because those Regional Offices have responsibility for the</w:t>
      </w:r>
    </w:p>
    <w:p w14:paraId="4D20A60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Davis-Bacon survey program. If the response from this initial</w:t>
      </w:r>
    </w:p>
    <w:p w14:paraId="788D688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contact is not satisfactory, then the process described in 2.)</w:t>
      </w:r>
    </w:p>
    <w:p w14:paraId="63EEE52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and 3.) should be followed.</w:t>
      </w:r>
    </w:p>
    <w:p w14:paraId="5EDA876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008939A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proofErr w:type="gramStart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With regard to</w:t>
      </w:r>
      <w:proofErr w:type="gramEnd"/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any other matter not yet ripe for the formal</w:t>
      </w:r>
    </w:p>
    <w:p w14:paraId="2B75C79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process described here, initial contact should be with the</w:t>
      </w:r>
    </w:p>
    <w:p w14:paraId="6075978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Branch of Construction Wage Determinations.  Write to:</w:t>
      </w:r>
    </w:p>
    <w:p w14:paraId="1A42446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B473AC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Branch of Construction Wage Determinations</w:t>
      </w:r>
    </w:p>
    <w:p w14:paraId="76A6947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Wage and Hour Division</w:t>
      </w:r>
    </w:p>
    <w:p w14:paraId="6F9AB80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U.S. Department of Labor</w:t>
      </w:r>
    </w:p>
    <w:p w14:paraId="1D91D44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200 Constitution Avenue, N.W.</w:t>
      </w:r>
    </w:p>
    <w:p w14:paraId="7E8A9B5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Washington, DC 20210</w:t>
      </w:r>
    </w:p>
    <w:p w14:paraId="26770F4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4091341D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2.) If the answer to the question in 1.) is yes, then an</w:t>
      </w:r>
    </w:p>
    <w:p w14:paraId="1D890DE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interested party (those affected by the action) can request</w:t>
      </w:r>
    </w:p>
    <w:p w14:paraId="2DE7612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review and reconsideration from the Wage and Hour Administrator</w:t>
      </w:r>
    </w:p>
    <w:p w14:paraId="2087409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(See 29 CFR Part 1.8 and 29 CFR Part 7). Write to:</w:t>
      </w:r>
    </w:p>
    <w:p w14:paraId="7FC6448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441226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Wage and Hour Administrator</w:t>
      </w:r>
    </w:p>
    <w:p w14:paraId="01D0A39B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U.S. Department of Labor</w:t>
      </w:r>
    </w:p>
    <w:p w14:paraId="3C2125FC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200 Constitution Avenue, N.W.</w:t>
      </w:r>
    </w:p>
    <w:p w14:paraId="5EBB029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Washington, DC 20210</w:t>
      </w:r>
    </w:p>
    <w:p w14:paraId="476088F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5D72771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The request should be accompanied by a full statement of the</w:t>
      </w:r>
    </w:p>
    <w:p w14:paraId="0B4EA82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interested party's position and by any information (wage</w:t>
      </w:r>
    </w:p>
    <w:p w14:paraId="6394FBD6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payment data, project description, area practice material,</w:t>
      </w:r>
    </w:p>
    <w:p w14:paraId="658E38A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etc.) that the requestor considers relevant to the issue.</w:t>
      </w:r>
    </w:p>
    <w:p w14:paraId="1C1F43F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67E4B0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3.) If the decision of the Administrator is not favorable, an</w:t>
      </w:r>
    </w:p>
    <w:p w14:paraId="6610C9D1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interested party may appeal directly to the Administrative</w:t>
      </w:r>
    </w:p>
    <w:p w14:paraId="2D1B5063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Review Board (formerly the Wage Appeals Board).  Write to:</w:t>
      </w:r>
    </w:p>
    <w:p w14:paraId="0BE7AA4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517D18A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Administrative Review Board</w:t>
      </w:r>
    </w:p>
    <w:p w14:paraId="472684FF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U.S. Department of Labor</w:t>
      </w:r>
    </w:p>
    <w:p w14:paraId="2BC9006E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200 Constitution Avenue, N.W.</w:t>
      </w:r>
    </w:p>
    <w:p w14:paraId="592254F9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  Washington, DC 20210</w:t>
      </w:r>
    </w:p>
    <w:p w14:paraId="1522CC92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730EB708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4.) All decisions by the Administrative Review Board are final.</w:t>
      </w:r>
    </w:p>
    <w:p w14:paraId="16909E6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45189514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>================================================================</w:t>
      </w:r>
    </w:p>
    <w:p w14:paraId="5B1BEFB0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</w:p>
    <w:p w14:paraId="59C72175" w14:textId="77777777" w:rsidR="0020181A" w:rsidRPr="0020181A" w:rsidRDefault="0020181A" w:rsidP="0020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</w:rPr>
      </w:pPr>
      <w:r w:rsidRPr="0020181A">
        <w:rPr>
          <w:rFonts w:ascii="Courier New" w:eastAsia="Times New Roman" w:hAnsi="Courier New" w:cs="Courier New"/>
          <w:color w:val="212121"/>
          <w:sz w:val="26"/>
          <w:szCs w:val="26"/>
        </w:rPr>
        <w:t xml:space="preserve">          END OF GENERAL DECISION"</w:t>
      </w:r>
    </w:p>
    <w:p w14:paraId="7516F2E4" w14:textId="7FBE124E" w:rsidR="006648C5" w:rsidRPr="0020181A" w:rsidRDefault="003C0E5F" w:rsidP="0020181A"/>
    <w:sectPr w:rsidR="006648C5" w:rsidRPr="002018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5F44" w14:textId="77777777" w:rsidR="003C0E5F" w:rsidRDefault="003C0E5F" w:rsidP="0020181A">
      <w:pPr>
        <w:spacing w:after="0" w:line="240" w:lineRule="auto"/>
      </w:pPr>
      <w:r>
        <w:separator/>
      </w:r>
    </w:p>
  </w:endnote>
  <w:endnote w:type="continuationSeparator" w:id="0">
    <w:p w14:paraId="7CCC43CE" w14:textId="77777777" w:rsidR="003C0E5F" w:rsidRDefault="003C0E5F" w:rsidP="002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A4D1" w14:textId="0454986A" w:rsidR="0020181A" w:rsidRDefault="0020181A">
    <w:pPr>
      <w:pStyle w:val="Footer"/>
    </w:pPr>
    <w:r w:rsidRPr="0020181A">
      <w:t>https://sam.gov/wage-determination/SD20210028/3</w:t>
    </w:r>
  </w:p>
  <w:p w14:paraId="087D41DE" w14:textId="77777777" w:rsidR="0020181A" w:rsidRDefault="0020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38E1" w14:textId="77777777" w:rsidR="003C0E5F" w:rsidRDefault="003C0E5F" w:rsidP="0020181A">
      <w:pPr>
        <w:spacing w:after="0" w:line="240" w:lineRule="auto"/>
      </w:pPr>
      <w:r>
        <w:separator/>
      </w:r>
    </w:p>
  </w:footnote>
  <w:footnote w:type="continuationSeparator" w:id="0">
    <w:p w14:paraId="75E2EAD8" w14:textId="77777777" w:rsidR="003C0E5F" w:rsidRDefault="003C0E5F" w:rsidP="0020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1A"/>
    <w:rsid w:val="0020181A"/>
    <w:rsid w:val="002B70FB"/>
    <w:rsid w:val="003C0E5F"/>
    <w:rsid w:val="00B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29D3E"/>
  <w15:chartTrackingRefBased/>
  <w15:docId w15:val="{1708A238-DBBB-457F-B2AC-AAF8E77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1A"/>
  </w:style>
  <w:style w:type="paragraph" w:styleId="Footer">
    <w:name w:val="footer"/>
    <w:basedOn w:val="Normal"/>
    <w:link w:val="FooterChar"/>
    <w:uiPriority w:val="99"/>
    <w:unhideWhenUsed/>
    <w:rsid w:val="0020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Wicht, Michael J.</dc:creator>
  <cp:keywords/>
  <dc:description/>
  <cp:lastModifiedBy>Wicht, Michael J.</cp:lastModifiedBy>
  <cp:revision>1</cp:revision>
  <dcterms:created xsi:type="dcterms:W3CDTF">2021-09-03T19:29:00Z</dcterms:created>
  <dcterms:modified xsi:type="dcterms:W3CDTF">2021-09-03T19:33:00Z</dcterms:modified>
</cp:coreProperties>
</file>