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C023C" w14:textId="77777777" w:rsidR="00246BDA" w:rsidRDefault="0097350B">
      <w:pPr>
        <w:pageBreakBefore/>
        <w:sectPr w:rsidR="00246BDA">
          <w:type w:val="continuous"/>
          <w:pgSz w:w="12240" w:h="15840"/>
          <w:pgMar w:top="1080" w:right="1440" w:bottom="1080" w:left="1440" w:header="360" w:footer="360" w:gutter="0"/>
          <w:cols w:space="720"/>
        </w:sectPr>
      </w:pPr>
      <w:r>
        <w:fldChar w:fldCharType="begin"/>
      </w:r>
      <w:r>
        <w:instrText>TC "</w:instrText>
      </w:r>
      <w:bookmarkStart w:id="0" w:name="_Toc78889047"/>
      <w:r>
        <w:instrText>PART I - THE SCHEDULE</w:instrText>
      </w:r>
      <w:bookmarkEnd w:id="0"/>
      <w:r>
        <w:instrText>" \l 1</w:instrText>
      </w:r>
      <w:r>
        <w:fldChar w:fldCharType="end"/>
      </w:r>
      <w:r>
        <w:fldChar w:fldCharType="begin"/>
      </w:r>
      <w:r>
        <w:instrText>TC "</w:instrText>
      </w:r>
      <w:bookmarkStart w:id="1" w:name="_Toc78889048"/>
      <w:r>
        <w:instrText>SECTION A - SOLICITATION/CONTRACT FORM</w:instrText>
      </w:r>
      <w:bookmarkEnd w:id="1"/>
      <w:r>
        <w:instrText>" \l 1</w:instrText>
      </w:r>
      <w:r>
        <w:fldChar w:fldCharType="end"/>
      </w:r>
      <w:r>
        <w:fldChar w:fldCharType="begin"/>
      </w:r>
      <w:r>
        <w:instrText>TC "</w:instrText>
      </w:r>
      <w:bookmarkStart w:id="2" w:name="_Toc78889049"/>
      <w:r>
        <w:instrText>A.1  SF 1442  SOLICITATION, OFFER, AND AWARD (Construction, Alteration, or Repair)</w:instrText>
      </w:r>
      <w:bookmarkEnd w:id="2"/>
      <w:r>
        <w:instrText>" \l 2</w:instrText>
      </w:r>
      <w:r>
        <w:fldChar w:fldCharType="end"/>
      </w:r>
      <w:r w:rsidR="00104B85">
        <w:pict w14:anchorId="2DFC0432">
          <v:group id="_x0000_s1539"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style="mso-next-textbox:#_x0000_s1027" inset="0,0,0,0">
                <w:txbxContent>
                  <w:p w14:paraId="2DFC0440"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style="mso-next-textbox:#_x0000_s1029" inset="0,0,0,0">
                <w:txbxContent>
                  <w:p w14:paraId="2DFC0441"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style="mso-next-textbox:#_x0000_s1031" inset="0,0,0,0">
                <w:txbxContent>
                  <w:p w14:paraId="2DFC0442"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style="mso-next-textbox:#_x0000_s1033" inset="0,0,0,0">
                <w:txbxContent>
                  <w:p w14:paraId="2DFC0443"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style="mso-next-textbox:#_x0000_s1035" inset="0,0,0,0">
                <w:txbxContent>
                  <w:p w14:paraId="2DFC0444"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style="mso-next-textbox:#_x0000_s1037" inset="0,0,0,0">
                <w:txbxContent>
                  <w:p w14:paraId="2DFC0445"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style="mso-next-textbox:#_x0000_s1039" inset="0,0,0,0">
                <w:txbxContent>
                  <w:p w14:paraId="2DFC0446"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style="mso-next-textbox:#_x0000_s1041" inset="0,0,0,0">
                <w:txbxContent>
                  <w:p w14:paraId="2DFC0447"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style="mso-next-textbox:#_x0000_s1043" inset="0,0,0,0">
                <w:txbxContent>
                  <w:p w14:paraId="2DFC0448"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style="mso-next-textbox:#_x0000_s1045" inset="0,0,0,0">
                <w:txbxContent>
                  <w:p w14:paraId="2DFC0449"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style="mso-next-textbox:#_x0000_s1047" inset="0,0,0,0">
                <w:txbxContent>
                  <w:p w14:paraId="2DFC044A"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style="mso-next-textbox:#_x0000_s1049" inset="0,0,0,0">
                <w:txbxContent>
                  <w:p w14:paraId="2DFC044B"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style="mso-next-textbox:#_x0000_s1051" inset="0,0,0,0">
                <w:txbxContent>
                  <w:p w14:paraId="2DFC044C"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style="mso-next-textbox:#_x0000_s1053" inset="0,0,0,0">
                <w:txbxContent>
                  <w:p w14:paraId="2DFC044D"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style="mso-next-textbox:#_x0000_s1055" inset="0,0,0,0">
                <w:txbxContent>
                  <w:p w14:paraId="2DFC044E"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style="mso-next-textbox:#_x0000_s1057" inset="0,0,0,0">
                <w:txbxContent>
                  <w:p w14:paraId="2DFC044F"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style="mso-next-textbox:#_x0000_s1058" inset="0,0,0,0">
                <w:txbxContent>
                  <w:p w14:paraId="2DFC0450"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style="mso-next-textbox:#_x0000_s1060" inset="0,0,0,0">
                <w:txbxContent>
                  <w:p w14:paraId="2DFC0451"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style="mso-next-textbox:#_x0000_s1062" inset="0,0,0,0">
                <w:txbxContent>
                  <w:p w14:paraId="2DFC0452"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style="mso-next-textbox:#_x0000_s1064" inset="0,0,0,0">
                <w:txbxContent>
                  <w:p w14:paraId="2DFC0453"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style="mso-next-textbox:#_x0000_s1066" inset="0,0,0,0">
                <w:txbxContent>
                  <w:p w14:paraId="2DFC0454"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style="mso-next-textbox:#_x0000_s1068" inset="0,0,0,0">
                <w:txbxContent>
                  <w:p w14:paraId="2DFC0455"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style="mso-next-textbox:#_x0000_s1071" inset="0,0,0,0">
                <w:txbxContent>
                  <w:p w14:paraId="2DFC0456"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style="mso-next-textbox:#_x0000_s1073" inset="0,0,0,0">
                <w:txbxContent>
                  <w:p w14:paraId="2DFC0457"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style="mso-next-textbox:#_x0000_s1075" inset="0,0,0,0">
                <w:txbxContent>
                  <w:p w14:paraId="2DFC0458"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style="mso-next-textbox:#_x0000_s1078" inset="0,0,0,0">
                <w:txbxContent>
                  <w:p w14:paraId="2DFC0459"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style="mso-next-textbox:#_x0000_s1080" inset="0,0,0,0">
                <w:txbxContent>
                  <w:p w14:paraId="2DFC045A"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style="mso-next-textbox:#_x0000_s1082" inset="0,0,0,0">
                <w:txbxContent>
                  <w:p w14:paraId="2DFC045B"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style="mso-next-textbox:#_x0000_s1084" inset="0,0,0,0">
                <w:txbxContent>
                  <w:p w14:paraId="2DFC045C"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style="mso-next-textbox:#_x0000_s1086" inset="0,0,0,0">
                <w:txbxContent>
                  <w:p w14:paraId="2DFC045D"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style="mso-next-textbox:#_x0000_s1088" inset="0,0,0,0">
                <w:txbxContent>
                  <w:p w14:paraId="2DFC045E"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style="mso-next-textbox:#_x0000_s1090" inset="0,0,0,0">
                <w:txbxContent>
                  <w:p w14:paraId="2DFC045F"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style="mso-next-textbox:#_x0000_s1093" inset="0,0,0,0">
                <w:txbxContent>
                  <w:p w14:paraId="2DFC0460"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style="mso-next-textbox:#_x0000_s1095" inset="0,0,0,0">
                <w:txbxContent>
                  <w:p w14:paraId="2DFC0461"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style="mso-next-textbox:#_x0000_s1097" inset="0,0,0,0">
                <w:txbxContent>
                  <w:p w14:paraId="2DFC0462"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style="mso-next-textbox:#_x0000_s1099" inset="0,0,0,0">
                <w:txbxContent>
                  <w:p w14:paraId="2DFC0463"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style="mso-next-textbox:#_x0000_s1101" inset="0,0,0,0">
                <w:txbxContent>
                  <w:p w14:paraId="2DFC0464"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style="mso-next-textbox:#_x0000_s1103" inset="0,0,0,0">
                <w:txbxContent>
                  <w:p w14:paraId="2DFC0465"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style="mso-next-textbox:#_x0000_s1105" inset="0,0,0,0">
                <w:txbxContent>
                  <w:p w14:paraId="2DFC0466"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style="mso-next-textbox:#_x0000_s1107" inset="0,0,0,0">
                <w:txbxContent>
                  <w:p w14:paraId="2DFC0467"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style="mso-next-textbox:#_x0000_s1109" inset="0,0,0,0">
                <w:txbxContent>
                  <w:p w14:paraId="2DFC0468"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style="mso-next-textbox:#_x0000_s1111" inset="0,0,0,0">
                <w:txbxContent>
                  <w:p w14:paraId="2DFC0469"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style="mso-next-textbox:#_x0000_s1113" inset="0,0,0,0">
                <w:txbxContent>
                  <w:p w14:paraId="2DFC046A"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style="mso-next-textbox:#_x0000_s1115" inset="0,0,0,0">
                <w:txbxContent>
                  <w:p w14:paraId="2DFC046B"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style="mso-next-textbox:#_x0000_s1117" inset="0,0,0,0">
                <w:txbxContent>
                  <w:p w14:paraId="2DFC046C"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style="mso-next-textbox:#_x0000_s1119" inset="0,0,0,0">
                <w:txbxContent>
                  <w:p w14:paraId="2DFC046D"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style="mso-next-textbox:#_x0000_s1121" inset="0,0,0,0">
                <w:txbxContent>
                  <w:p w14:paraId="2DFC046E"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style="mso-next-textbox:#_x0000_s1123" inset="0,0,0,0">
                <w:txbxContent>
                  <w:p w14:paraId="2DFC046F"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style="mso-next-textbox:#_x0000_s1125" inset="0,0,0,0">
                <w:txbxContent>
                  <w:p w14:paraId="2DFC0470"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style="mso-next-textbox:#_x0000_s1127" inset="0,0,0,0">
                <w:txbxContent>
                  <w:p w14:paraId="2DFC0471"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style="mso-next-textbox:#_x0000_s1129" inset="0,0,0,0">
                <w:txbxContent>
                  <w:p w14:paraId="2DFC0472"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style="mso-next-textbox:#_x0000_s1131" inset="0,0,0,0">
                <w:txbxContent>
                  <w:p w14:paraId="2DFC0473"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style="mso-next-textbox:#_x0000_s1133" inset="0,0,0,0">
                <w:txbxContent>
                  <w:p w14:paraId="2DFC0474"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style="mso-next-textbox:#_x0000_s1135" inset="0,0,0,0">
                <w:txbxContent>
                  <w:p w14:paraId="2DFC0475"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style="mso-next-textbox:#_x0000_s1137" inset="0,0,0,0">
                <w:txbxContent>
                  <w:p w14:paraId="2DFC0476"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style="mso-next-textbox:#_x0000_s1139" inset="0,0,0,0">
                <w:txbxContent>
                  <w:p w14:paraId="2DFC0477"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style="mso-next-textbox:#_x0000_s1142" inset="0,0,0,0">
                <w:txbxContent>
                  <w:p w14:paraId="2DFC0478"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style="mso-next-textbox:#_x0000_s1144" inset="0,0,0,0">
                <w:txbxContent>
                  <w:p w14:paraId="2DFC0479"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style="mso-next-textbox:#_x0000_s1147" inset="0,0,0,0">
                <w:txbxContent>
                  <w:p w14:paraId="2DFC047A" w14:textId="77777777" w:rsidR="00104B85" w:rsidRDefault="00104B85">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style="mso-next-textbox:#_x0000_s1148" inset="0,0,0,0">
                <w:txbxContent>
                  <w:p w14:paraId="2DFC047B" w14:textId="77777777" w:rsidR="00104B85" w:rsidRDefault="00104B85">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style="mso-next-textbox:#_x0000_s1149" inset="0,0,0,0">
                <w:txbxContent>
                  <w:p w14:paraId="2DFC047C" w14:textId="77777777" w:rsidR="00104B85" w:rsidRDefault="00104B85">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style="mso-next-textbox:#_x0000_s1150" inset="0,0,0,0">
                <w:txbxContent>
                  <w:p w14:paraId="2DFC047D" w14:textId="77777777" w:rsidR="00104B85" w:rsidRDefault="00104B85">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style="mso-next-textbox:#_x0000_s1151" inset="0,0,0,0">
                <w:txbxContent>
                  <w:p w14:paraId="2DFC047E" w14:textId="77777777" w:rsidR="00104B85" w:rsidRDefault="00104B85">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style="mso-next-textbox:#_x0000_s1152" inset="0,0,0,0">
                <w:txbxContent>
                  <w:p w14:paraId="2DFC047F" w14:textId="77777777" w:rsidR="00104B85" w:rsidRDefault="00104B85">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position:absolute;left:8081;top:2216;width:1229;height:152;mso-position-horizontal-relative:page;mso-position-vertical-relative:page" filled="f" stroked="f">
              <v:textbox style="mso-next-textbox:#_x0000_s1153" inset="0,0,0,0">
                <w:txbxContent>
                  <w:p w14:paraId="2DFC0480" w14:textId="77777777" w:rsidR="00104B85" w:rsidRDefault="00104B85">
                    <w:pPr>
                      <w:spacing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782;height:152;mso-position-horizontal-relative:page;mso-position-vertical-relative:page" filled="f" stroked="f">
              <v:textbox style="mso-next-textbox:#_x0000_s1154" inset="0,0,0,0">
                <w:txbxContent>
                  <w:p w14:paraId="2DFC0481" w14:textId="77777777" w:rsidR="00104B85" w:rsidRDefault="00104B85">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style="mso-next-textbox:#_x0000_s1155" inset="0,0,0,0">
                <w:txbxContent>
                  <w:p w14:paraId="2DFC0482" w14:textId="77777777" w:rsidR="00104B85" w:rsidRDefault="00104B85">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style="mso-next-textbox:#_x0000_s1156" inset="0,0,0,0">
                <w:txbxContent>
                  <w:p w14:paraId="2DFC0483" w14:textId="77777777" w:rsidR="00104B85" w:rsidRDefault="00104B85">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style="mso-next-textbox:#_x0000_s1157" inset="0,0,0,0">
                <w:txbxContent>
                  <w:p w14:paraId="2DFC0484" w14:textId="77777777" w:rsidR="00104B85" w:rsidRDefault="00104B85">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style="mso-next-textbox:#_x0000_s1158" inset="0,0,0,0">
                <w:txbxContent>
                  <w:p w14:paraId="2DFC0485" w14:textId="77777777" w:rsidR="00104B85" w:rsidRDefault="00104B85">
                    <w:pPr>
                      <w:spacing w:after="0" w:line="240" w:lineRule="auto"/>
                      <w:rPr>
                        <w:rFonts w:ascii="Arial" w:hAnsi="Arial" w:cs="Arial"/>
                        <w:sz w:val="11"/>
                        <w:szCs w:val="11"/>
                      </w:rPr>
                    </w:pPr>
                    <w:proofErr w:type="spellStart"/>
                    <w:r>
                      <w:rPr>
                        <w:rFonts w:ascii="Arial" w:hAnsi="Arial" w:cs="Arial"/>
                        <w:sz w:val="11"/>
                        <w:szCs w:val="11"/>
                      </w:rPr>
                      <w:t>b.</w:t>
                    </w:r>
                    <w:proofErr w:type="spellEnd"/>
                    <w:r>
                      <w:rPr>
                        <w:rFonts w:ascii="Arial" w:hAnsi="Arial" w:cs="Arial"/>
                        <w:sz w:val="11"/>
                        <w:szCs w:val="11"/>
                      </w:rPr>
                      <w:t xml:space="preserve"> TELEPHONE NUMBER (Include area code) (NO COLLECT CALLS)</w:t>
                    </w:r>
                  </w:p>
                </w:txbxContent>
              </v:textbox>
            </v:shape>
            <v:shape id="_x0000_s1159" type="#_x0000_t202" style="position:absolute;left:785;top:5048;width:7310;height:152;mso-position-horizontal-relative:page;mso-position-vertical-relative:page" filled="f" stroked="f">
              <v:textbox style="mso-next-textbox:#_x0000_s1159" inset="0,0,0,0">
                <w:txbxContent>
                  <w:p w14:paraId="2DFC0486" w14:textId="77777777" w:rsidR="00104B85" w:rsidRDefault="00104B85">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160" type="#_x0000_t202" style="position:absolute;left:780;top:12190;width:5402;height:152;mso-position-horizontal-relative:page;mso-position-vertical-relative:page" filled="f" stroked="f">
              <v:textbox style="mso-next-textbox:#_x0000_s1160" inset="0,0,0,0">
                <w:txbxContent>
                  <w:p w14:paraId="2DFC0487" w14:textId="77777777" w:rsidR="00104B85" w:rsidRDefault="00104B85">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style="mso-next-textbox:#_x0000_s1161" inset="0,0,0,0">
                <w:txbxContent>
                  <w:p w14:paraId="2DFC0488" w14:textId="77777777" w:rsidR="00104B85" w:rsidRDefault="00104B85">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style="mso-next-textbox:#_x0000_s1162" inset="0,0,0,0">
                <w:txbxContent>
                  <w:p w14:paraId="2DFC0489" w14:textId="77777777" w:rsidR="00104B85" w:rsidRDefault="00104B85">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style="mso-next-textbox:#_x0000_s1163" inset="0,0,0,0">
                <w:txbxContent>
                  <w:p w14:paraId="2DFC048A" w14:textId="77777777" w:rsidR="00104B85" w:rsidRDefault="00104B85">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position:absolute;left:9228;top:14960;width:2073;height:152;mso-position-horizontal-relative:page;mso-position-vertical-relative:page" filled="f" stroked="f">
              <v:textbox style="mso-next-textbox:#_x0000_s1164" inset="0,0,0,0">
                <w:txbxContent>
                  <w:p w14:paraId="2DFC048B" w14:textId="77777777" w:rsidR="00104B85" w:rsidRDefault="00104B85">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323;height:152;mso-position-horizontal-relative:page;mso-position-vertical-relative:page" filled="f" stroked="f">
              <v:textbox style="mso-next-textbox:#_x0000_s1165" inset="0,0,0,0">
                <w:txbxContent>
                  <w:p w14:paraId="2DFC048C" w14:textId="77777777" w:rsidR="00104B85" w:rsidRDefault="00104B85">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style="mso-next-textbox:#_x0000_s1166" inset="0,0,0,0">
                <w:txbxContent>
                  <w:p w14:paraId="2DFC048D" w14:textId="77777777" w:rsidR="00104B85" w:rsidRDefault="00104B85">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style="mso-next-textbox:#_x0000_s1167" inset="0,0,0,0">
                <w:txbxContent>
                  <w:p w14:paraId="2DFC048E" w14:textId="77777777" w:rsidR="00104B85" w:rsidRDefault="00104B85">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style="mso-next-textbox:#_x0000_s1168" inset="0,0,0,0">
                <w:txbxContent>
                  <w:p w14:paraId="2DFC048F" w14:textId="77777777" w:rsidR="00104B85" w:rsidRDefault="00104B85">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style="mso-next-textbox:#_x0000_s1169" inset="0,0,0,0">
                <w:txbxContent>
                  <w:p w14:paraId="2DFC0490" w14:textId="77777777" w:rsidR="00104B85" w:rsidRDefault="00104B85">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style="mso-next-textbox:#_x0000_s1170" inset="0,0,0,0">
                <w:txbxContent>
                  <w:p w14:paraId="2DFC0491" w14:textId="77777777" w:rsidR="00104B85" w:rsidRDefault="00104B85">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style="mso-next-textbox:#_x0000_s1171" inset="0,0,0,0">
                <w:txbxContent>
                  <w:p w14:paraId="2DFC0492" w14:textId="77777777" w:rsidR="00104B85" w:rsidRDefault="00104B85">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style="mso-next-textbox:#_x0000_s1172" inset="0,0,0,0">
                <w:txbxContent>
                  <w:p w14:paraId="2DFC0493" w14:textId="77777777" w:rsidR="00104B85" w:rsidRDefault="00104B85">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1687;height:201;mso-position-horizontal-relative:page;mso-position-vertical-relative:page" filled="f" stroked="f">
              <v:textbox style="mso-next-textbox:#_x0000_s1173" inset="0,0,0,0">
                <w:txbxContent>
                  <w:p w14:paraId="2DFC0494" w14:textId="77777777" w:rsidR="00104B85" w:rsidRDefault="00104B85">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style="mso-next-textbox:#_x0000_s1174" inset="0,0,0,0">
                <w:txbxContent>
                  <w:p w14:paraId="2DFC0495" w14:textId="77777777" w:rsidR="00104B85" w:rsidRDefault="00104B85">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5373;height:201;mso-position-horizontal-relative:page;mso-position-vertical-relative:page" filled="f" stroked="f">
              <v:textbox style="mso-next-textbox:#_x0000_s1175" inset="0,0,0,0">
                <w:txbxContent>
                  <w:p w14:paraId="2DFC0496" w14:textId="77777777" w:rsidR="00104B85" w:rsidRDefault="00104B85">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style="mso-next-textbox:#_x0000_s1176" inset="0,0,0,0">
                <w:txbxContent>
                  <w:p w14:paraId="2DFC0497" w14:textId="77777777" w:rsidR="00104B85" w:rsidRDefault="00104B85">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style="mso-next-textbox:#_x0000_s1177" inset="0,0,0,0">
                <w:txbxContent>
                  <w:p w14:paraId="2DFC0498" w14:textId="77777777" w:rsidR="00104B85" w:rsidRDefault="00104B85">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style="mso-next-textbox:#_x0000_s1178" inset="0,0,0,0">
                <w:txbxContent>
                  <w:p w14:paraId="2DFC0499" w14:textId="77777777" w:rsidR="00104B85" w:rsidRDefault="00104B85">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position:absolute;left:7572;top:11574;width:1139;height:201;mso-position-horizontal-relative:page;mso-position-vertical-relative:page" filled="f" stroked="f">
              <v:textbox style="mso-next-textbox:#_x0000_s1179" inset="0,0,0,0">
                <w:txbxContent>
                  <w:p w14:paraId="2DFC049A" w14:textId="77777777" w:rsidR="00104B85" w:rsidRDefault="00104B85">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style="mso-next-textbox:#_x0000_s1180" inset="0,0,0,0">
                <w:txbxContent>
                  <w:p w14:paraId="2DFC049B" w14:textId="77777777" w:rsidR="00104B85" w:rsidRDefault="00104B85">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position:absolute;left:1241;top:11814;width:529;height:201;mso-position-horizontal-relative:page;mso-position-vertical-relative:page" filled="f" stroked="f">
              <v:textbox style="mso-next-textbox:#_x0000_s1181" inset="0,0,0,0">
                <w:txbxContent>
                  <w:p w14:paraId="2DFC049C" w14:textId="77777777" w:rsidR="00104B85" w:rsidRDefault="00104B85">
                    <w:pPr>
                      <w:spacing w:after="0" w:line="240" w:lineRule="auto"/>
                      <w:rPr>
                        <w:rFonts w:ascii="Arial" w:hAnsi="Arial" w:cs="Arial"/>
                        <w:sz w:val="15"/>
                        <w:szCs w:val="15"/>
                      </w:rPr>
                    </w:pPr>
                    <w:r>
                      <w:rPr>
                        <w:rFonts w:ascii="Arial" w:hAnsi="Arial" w:cs="Arial"/>
                        <w:sz w:val="15"/>
                        <w:szCs w:val="15"/>
                      </w:rPr>
                      <w:t>award,</w:t>
                    </w:r>
                  </w:p>
                </w:txbxContent>
              </v:textbox>
            </v:shape>
            <v:shape id="_x0000_s1182" type="#_x0000_t202" style="position:absolute;left:2258;top:11814;width:3208;height:201;mso-position-horizontal-relative:page;mso-position-vertical-relative:page" filled="f" stroked="f">
              <v:textbox style="mso-next-textbox:#_x0000_s1182" inset="0,0,0,0">
                <w:txbxContent>
                  <w:p w14:paraId="2DFC049D" w14:textId="77777777" w:rsidR="00104B85" w:rsidRDefault="00104B85">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position:absolute;left:6060;top:11814;width:795;height:201;mso-position-horizontal-relative:page;mso-position-vertical-relative:page" filled="f" stroked="f">
              <v:textbox style="mso-next-textbox:#_x0000_s1183" inset="0,0,0,0">
                <w:txbxContent>
                  <w:p w14:paraId="2DFC049E" w14:textId="77777777" w:rsidR="00104B85" w:rsidRDefault="00104B85">
                    <w:pPr>
                      <w:spacing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position:absolute;left:7409;top:11814;width:3862;height:201;mso-position-horizontal-relative:page;mso-position-vertical-relative:page" filled="f" stroked="f">
              <v:textbox style="mso-next-textbox:#_x0000_s1184" inset="0,0,0,0">
                <w:txbxContent>
                  <w:p w14:paraId="2DFC049F" w14:textId="77777777" w:rsidR="00104B85" w:rsidRDefault="00104B85">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position:absolute;left:1217;top:12577;width:374;height:201;mso-position-horizontal-relative:page;mso-position-vertical-relative:page" filled="f" stroked="f">
              <v:textbox style="mso-next-textbox:#_x0000_s1185" inset="0,0,0,0">
                <w:txbxContent>
                  <w:p w14:paraId="2DFC04A0" w14:textId="77777777" w:rsidR="00104B85" w:rsidRDefault="00104B85">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style="mso-next-textbox:#_x0000_s1186" inset="0,0,0,0">
                <w:txbxContent>
                  <w:p w14:paraId="2DFC04A1" w14:textId="77777777" w:rsidR="00104B85" w:rsidRDefault="00104B85">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style="mso-next-textbox:#_x0000_s1187" inset="0,0,0,0">
                <w:txbxContent>
                  <w:p w14:paraId="2DFC04A2" w14:textId="77777777" w:rsidR="00104B85" w:rsidRDefault="00104B85">
                    <w:pPr>
                      <w:spacing w:after="0" w:line="240" w:lineRule="auto"/>
                      <w:rPr>
                        <w:rFonts w:ascii="Arial" w:hAnsi="Arial" w:cs="Arial"/>
                        <w:sz w:val="15"/>
                        <w:szCs w:val="15"/>
                      </w:rPr>
                    </w:pPr>
                    <w:r>
                      <w:rPr>
                        <w:rFonts w:ascii="Arial" w:hAnsi="Arial" w:cs="Arial"/>
                        <w:sz w:val="15"/>
                        <w:szCs w:val="15"/>
                      </w:rPr>
                      <w:t>a.</w:t>
                    </w:r>
                  </w:p>
                </w:txbxContent>
              </v:textbox>
            </v:shape>
            <v:shape id="_x0000_s1188" type="#_x0000_t202" style="position:absolute;left:1092;top:13100;width:10148;height:201;mso-position-horizontal-relative:page;mso-position-vertical-relative:page" filled="f" stroked="f">
              <v:textbox style="mso-next-textbox:#_x0000_s1188" inset="0,0,0,0">
                <w:txbxContent>
                  <w:p w14:paraId="2DFC04A3" w14:textId="77777777" w:rsidR="00104B85" w:rsidRDefault="00104B85">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style="mso-next-textbox:#_x0000_s1189" inset="0,0,0,0">
                <w:txbxContent>
                  <w:p w14:paraId="2DFC04A4" w14:textId="77777777" w:rsidR="00104B85" w:rsidRDefault="00104B85">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position:absolute;left:1092;top:13556;width:9781;height:201;mso-position-horizontal-relative:page;mso-position-vertical-relative:page" filled="f" stroked="f">
              <v:textbox style="mso-next-textbox:#_x0000_s1190" inset="0,0,0,0">
                <w:txbxContent>
                  <w:p w14:paraId="2DFC04A5" w14:textId="77777777" w:rsidR="00104B85" w:rsidRDefault="00104B85">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position:absolute;left:785;top:13796;width:194;height:201;mso-position-horizontal-relative:page;mso-position-vertical-relative:page" filled="f" stroked="f">
              <v:textbox style="mso-next-textbox:#_x0000_s1191" inset="0,0,0,0">
                <w:txbxContent>
                  <w:p w14:paraId="2DFC04A6" w14:textId="77777777" w:rsidR="00104B85" w:rsidRDefault="00104B85">
                    <w:pPr>
                      <w:spacing w:after="0" w:line="240" w:lineRule="auto"/>
                      <w:rPr>
                        <w:rFonts w:ascii="Arial" w:hAnsi="Arial" w:cs="Arial"/>
                        <w:sz w:val="15"/>
                        <w:szCs w:val="15"/>
                      </w:rPr>
                    </w:pPr>
                    <w:proofErr w:type="spellStart"/>
                    <w:r>
                      <w:rPr>
                        <w:rFonts w:ascii="Arial" w:hAnsi="Arial" w:cs="Arial"/>
                        <w:sz w:val="15"/>
                        <w:szCs w:val="15"/>
                      </w:rPr>
                      <w:t>b.</w:t>
                    </w:r>
                    <w:proofErr w:type="spellEnd"/>
                  </w:p>
                </w:txbxContent>
              </v:textbox>
            </v:shape>
            <v:shape id="_x0000_s1192" type="#_x0000_t202" style="position:absolute;left:1092;top:13796;width:1345;height:201;mso-position-horizontal-relative:page;mso-position-vertical-relative:page" filled="f" stroked="f">
              <v:textbox style="mso-next-textbox:#_x0000_s1192" inset="0,0,0,0">
                <w:txbxContent>
                  <w:p w14:paraId="2DFC04A7" w14:textId="77777777" w:rsidR="00104B85" w:rsidRDefault="00104B85">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position:absolute;left:2945;top:13796;width:220;height:201;mso-position-horizontal-relative:page;mso-position-vertical-relative:page" filled="f" stroked="f">
              <v:textbox style="mso-next-textbox:#_x0000_s1193" inset="0,0,0,0">
                <w:txbxContent>
                  <w:p w14:paraId="2DFC04A8" w14:textId="77777777" w:rsidR="00104B85" w:rsidRDefault="00104B85">
                    <w:pPr>
                      <w:spacing w:after="0" w:line="240" w:lineRule="auto"/>
                      <w:rPr>
                        <w:rFonts w:ascii="Arial" w:hAnsi="Arial" w:cs="Arial"/>
                        <w:sz w:val="15"/>
                        <w:szCs w:val="15"/>
                      </w:rPr>
                    </w:pPr>
                    <w:r>
                      <w:rPr>
                        <w:rFonts w:ascii="Arial" w:hAnsi="Arial" w:cs="Arial"/>
                        <w:sz w:val="15"/>
                        <w:szCs w:val="15"/>
                      </w:rPr>
                      <w:t>is,</w:t>
                    </w:r>
                  </w:p>
                </w:txbxContent>
              </v:textbox>
            </v:shape>
            <v:shape id="_x0000_s1194" type="#_x0000_t202" style="position:absolute;left:3698;top:13796;width:1087;height:201;mso-position-horizontal-relative:page;mso-position-vertical-relative:page" filled="f" stroked="f">
              <v:textbox style="mso-next-textbox:#_x0000_s1194" inset="0,0,0,0">
                <w:txbxContent>
                  <w:p w14:paraId="2DFC04A9" w14:textId="77777777" w:rsidR="00104B85" w:rsidRDefault="00104B85">
                    <w:pPr>
                      <w:spacing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position:absolute;left:785;top:14084;width:185;height:201;mso-position-horizontal-relative:page;mso-position-vertical-relative:page" filled="f" stroked="f">
              <v:textbox style="mso-next-textbox:#_x0000_s1195" inset="0,0,0,0">
                <w:txbxContent>
                  <w:p w14:paraId="2DFC04AA" w14:textId="77777777" w:rsidR="00104B85" w:rsidRDefault="00104B85">
                    <w:pPr>
                      <w:spacing w:after="0" w:line="240" w:lineRule="auto"/>
                      <w:rPr>
                        <w:rFonts w:ascii="Arial" w:hAnsi="Arial" w:cs="Arial"/>
                        <w:sz w:val="15"/>
                        <w:szCs w:val="15"/>
                      </w:rPr>
                    </w:pPr>
                    <w:r>
                      <w:rPr>
                        <w:rFonts w:ascii="Arial" w:hAnsi="Arial" w:cs="Arial"/>
                        <w:sz w:val="15"/>
                        <w:szCs w:val="15"/>
                      </w:rPr>
                      <w:t>c.</w:t>
                    </w:r>
                  </w:p>
                </w:txbxContent>
              </v:textbox>
            </v:shape>
            <v:shape id="_x0000_s1196" type="#_x0000_t202" style="position:absolute;left:1102;top:14084;width:9923;height:201;mso-position-horizontal-relative:page;mso-position-vertical-relative:page" filled="f" stroked="f">
              <v:textbox style="mso-next-textbox:#_x0000_s1196" inset="0,0,0,0">
                <w:txbxContent>
                  <w:p w14:paraId="2DFC04AB" w14:textId="77777777" w:rsidR="00104B85" w:rsidRDefault="00104B85">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style="mso-next-textbox:#_x0000_s1197" inset="0,0,0,0">
                <w:txbxContent>
                  <w:p w14:paraId="2DFC04AC" w14:textId="77777777" w:rsidR="00104B85" w:rsidRDefault="00104B85">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style="mso-next-textbox:#_x0000_s1198" inset="0,0,0,0">
                <w:txbxContent>
                  <w:p w14:paraId="2DFC04AD" w14:textId="77777777" w:rsidR="00104B85" w:rsidRDefault="00104B85">
                    <w:pPr>
                      <w:spacing w:after="0" w:line="240" w:lineRule="auto"/>
                      <w:rPr>
                        <w:rFonts w:ascii="Arial" w:hAnsi="Arial" w:cs="Arial"/>
                        <w:sz w:val="15"/>
                        <w:szCs w:val="15"/>
                      </w:rPr>
                    </w:pPr>
                    <w:r>
                      <w:rPr>
                        <w:rFonts w:ascii="Arial" w:hAnsi="Arial" w:cs="Arial"/>
                        <w:sz w:val="15"/>
                        <w:szCs w:val="15"/>
                      </w:rPr>
                      <w:t>d.</w:t>
                    </w:r>
                  </w:p>
                </w:txbxContent>
              </v:textbox>
            </v:shape>
            <v:shape id="_x0000_s1199" type="#_x0000_t202" style="position:absolute;left:1097;top:14372;width:9469;height:201;mso-position-horizontal-relative:page;mso-position-vertical-relative:page" filled="f" stroked="f">
              <v:textbox style="mso-next-textbox:#_x0000_s1199" inset="0,0,0,0">
                <w:txbxContent>
                  <w:p w14:paraId="2DFC04AE" w14:textId="77777777" w:rsidR="00104B85" w:rsidRDefault="00104B85">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position:absolute;left:1097;top:14564;width:2229;height:201;mso-position-horizontal-relative:page;mso-position-vertical-relative:page" filled="f" stroked="f">
              <v:textbox style="mso-next-textbox:#_x0000_s1200" inset="0,0,0,0">
                <w:txbxContent>
                  <w:p w14:paraId="2DFC04AF" w14:textId="77777777" w:rsidR="00104B85" w:rsidRDefault="00104B85">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position:absolute;left:6684;top:620;width:5628;height:204;mso-position-horizontal-relative:page;mso-position-vertical-relative:page" filled="f" stroked="f">
              <v:textbox style="mso-next-textbox:#_x0000_s1201" inset="0,0,0,0">
                <w:txbxContent>
                  <w:p w14:paraId="2DFC04B0" w14:textId="77777777" w:rsidR="00104B85" w:rsidRDefault="00104B85">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style="mso-next-textbox:#_x0000_s1202" inset="0,0,0,0">
                <w:txbxContent>
                  <w:p w14:paraId="2DFC04B1" w14:textId="53E3EC7E" w:rsidR="00104B85" w:rsidRPr="00904997" w:rsidRDefault="00104B85">
                    <w:pPr>
                      <w:spacing w:after="0" w:line="240" w:lineRule="auto"/>
                      <w:jc w:val="center"/>
                      <w:rPr>
                        <w:rFonts w:ascii="Courier New" w:hAnsi="Courier New" w:cs="Courier New"/>
                        <w:sz w:val="12"/>
                        <w:szCs w:val="12"/>
                      </w:rPr>
                    </w:pPr>
                    <w:r>
                      <w:rPr>
                        <w:rFonts w:ascii="Courier New" w:hAnsi="Courier New" w:cs="Courier New"/>
                        <w:sz w:val="12"/>
                        <w:szCs w:val="12"/>
                      </w:rPr>
                      <w:t>1 of 1</w:t>
                    </w:r>
                    <w:r w:rsidR="000D6A92">
                      <w:rPr>
                        <w:rFonts w:ascii="Courier New" w:hAnsi="Courier New" w:cs="Courier New"/>
                        <w:sz w:val="12"/>
                        <w:szCs w:val="12"/>
                      </w:rPr>
                      <w:t>3</w:t>
                    </w:r>
                  </w:p>
                </w:txbxContent>
              </v:textbox>
            </v:shape>
            <v:shape id="_x0000_s1203" type="#_x0000_t202" style="position:absolute;left:11004;top:1292;width:621;height:204;mso-position-horizontal-relative:page;mso-position-vertical-relative:page" filled="f" stroked="f">
              <v:textbox style="mso-next-textbox:#_x0000_s1203" inset="0,0,0,0">
                <w:txbxContent>
                  <w:p w14:paraId="2DFC04B2" w14:textId="77777777" w:rsidR="00104B85" w:rsidRDefault="00104B85">
                    <w:pPr>
                      <w:spacing w:after="0" w:line="240" w:lineRule="auto"/>
                      <w:jc w:val="center"/>
                      <w:rPr>
                        <w:rFonts w:ascii="Courier New" w:hAnsi="Courier New" w:cs="Courier New"/>
                        <w:sz w:val="15"/>
                        <w:szCs w:val="15"/>
                      </w:rPr>
                    </w:pPr>
                  </w:p>
                </w:txbxContent>
              </v:textbox>
            </v:shape>
            <v:shape id="_x0000_s1204" type="#_x0000_t202" style="position:absolute;left:948;top:740;width:2383;height:204;mso-position-horizontal-relative:page;mso-position-vertical-relative:page" filled="f" stroked="f">
              <v:textbox style="mso-next-textbox:#_x0000_s1204" inset="0,0,0,0">
                <w:txbxContent>
                  <w:p w14:paraId="2DFC04B3" w14:textId="77777777" w:rsidR="00104B85" w:rsidRDefault="00104B85">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style="mso-next-textbox:#_x0000_s1205" inset="0,0,0,0">
                <w:txbxContent>
                  <w:p w14:paraId="2DFC04B4" w14:textId="77777777" w:rsidR="00104B85" w:rsidRDefault="00104B85">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style="mso-next-textbox:#_x0000_s1206" inset="0,0,0,0">
                <w:txbxContent>
                  <w:p w14:paraId="2DFC04B5"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36C26321R0158</w:t>
                    </w:r>
                  </w:p>
                </w:txbxContent>
              </v:textbox>
            </v:shape>
            <v:shape id="_x0000_s1207" type="#_x0000_t202" style="position:absolute;left:6852;top:1354;width:158;height:204;mso-position-horizontal-relative:page;mso-position-vertical-relative:page" filled="f" stroked="f">
              <v:textbox style="mso-next-textbox:#_x0000_s1207" inset="0,0,0,0">
                <w:txbxContent>
                  <w:p w14:paraId="2DFC04B6" w14:textId="77777777" w:rsidR="00104B85" w:rsidRDefault="00104B85">
                    <w:pPr>
                      <w:spacing w:after="0" w:line="240" w:lineRule="auto"/>
                      <w:rPr>
                        <w:rFonts w:ascii="Courier New" w:hAnsi="Courier New" w:cs="Courier New"/>
                        <w:sz w:val="15"/>
                        <w:szCs w:val="15"/>
                      </w:rPr>
                    </w:pPr>
                  </w:p>
                </w:txbxContent>
              </v:textbox>
            </v:shape>
            <v:shape id="_x0000_s1208" type="#_x0000_t202" style="position:absolute;left:6852;top:1676;width:158;height:204;mso-position-horizontal-relative:page;mso-position-vertical-relative:page" filled="f" stroked="f">
              <v:textbox style="mso-next-textbox:#_x0000_s1208" inset="0,0,0,0">
                <w:txbxContent>
                  <w:p w14:paraId="2DFC04B7"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09" type="#_x0000_t202" style="position:absolute;left:8820;top:1436;width:992;height:204;mso-position-horizontal-relative:page;mso-position-vertical-relative:page" filled="f" stroked="f">
              <v:textbox style="mso-next-textbox:#_x0000_s1209" inset="0,0,0,0">
                <w:txbxContent>
                  <w:p w14:paraId="2DFC04B8"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08-03-2021</w:t>
                    </w:r>
                  </w:p>
                </w:txbxContent>
              </v:textbox>
            </v:shape>
            <v:shape id="_x0000_s1210" type="#_x0000_t202" style="position:absolute;left:948;top:2396;width:2383;height:204;mso-position-horizontal-relative:page;mso-position-vertical-relative:page" filled="f" stroked="f">
              <v:textbox style="mso-next-textbox:#_x0000_s1210" inset="0,0,0,0">
                <w:txbxContent>
                  <w:p w14:paraId="2DFC04B9" w14:textId="77777777" w:rsidR="00104B85" w:rsidRDefault="00104B85">
                    <w:pPr>
                      <w:spacing w:after="0" w:line="240" w:lineRule="auto"/>
                      <w:rPr>
                        <w:rFonts w:ascii="Courier New" w:hAnsi="Courier New" w:cs="Courier New"/>
                        <w:sz w:val="15"/>
                        <w:szCs w:val="15"/>
                      </w:rPr>
                    </w:pPr>
                  </w:p>
                </w:txbxContent>
              </v:textbox>
            </v:shape>
            <v:shape id="_x0000_s1211" type="#_x0000_t202" style="position:absolute;left:4668;top:2396;width:2383;height:204;mso-position-horizontal-relative:page;mso-position-vertical-relative:page" filled="f" stroked="f">
              <v:textbox style="mso-next-textbox:#_x0000_s1211" inset="0,0,0,0">
                <w:txbxContent>
                  <w:p w14:paraId="2DFC04BA"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438-21-4-353-0021</w:t>
                    </w:r>
                  </w:p>
                </w:txbxContent>
              </v:textbox>
            </v:shape>
            <v:shape id="_x0000_s1212" type="#_x0000_t202" style="position:absolute;left:4668;top:2636;width:2383;height:204;mso-position-horizontal-relative:page;mso-position-vertical-relative:page" filled="f" stroked="f">
              <v:textbox style="mso-next-textbox:#_x0000_s1212" inset="0,0,0,0">
                <w:txbxContent>
                  <w:p w14:paraId="2DFC04BB"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438-21-4-040-0233</w:t>
                    </w:r>
                  </w:p>
                </w:txbxContent>
              </v:textbox>
            </v:shape>
            <v:shape id="_x0000_s1213" type="#_x0000_t202" style="position:absolute;left:8268;top:2396;width:1919;height:204;mso-position-horizontal-relative:page;mso-position-vertical-relative:page" filled="f" stroked="f">
              <v:textbox style="mso-next-textbox:#_x0000_s1213" inset="0,0,0,0">
                <w:txbxContent>
                  <w:p w14:paraId="2DFC04BC"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438-20-109</w:t>
                    </w:r>
                  </w:p>
                </w:txbxContent>
              </v:textbox>
            </v:shape>
            <v:shape id="_x0000_s1214" type="#_x0000_t202" style="position:absolute;left:4668;top:2948;width:1178;height:204;mso-position-horizontal-relative:page;mso-position-vertical-relative:page" filled="f" stroked="f">
              <v:textbox style="mso-next-textbox:#_x0000_s1214" inset="0,0,0,0">
                <w:txbxContent>
                  <w:p w14:paraId="2DFC04BD"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15" type="#_x0000_t202" style="position:absolute;left:948;top:3164;width:3774;height:204;mso-position-horizontal-relative:page;mso-position-vertical-relative:page" filled="f" stroked="f">
              <v:textbox style="mso-next-textbox:#_x0000_s1215" inset="0,0,0,0">
                <w:txbxContent>
                  <w:p w14:paraId="2DFC04BE" w14:textId="77777777" w:rsidR="00104B85" w:rsidRDefault="00104B85">
                    <w:pPr>
                      <w:spacing w:after="0" w:line="240" w:lineRule="auto"/>
                      <w:rPr>
                        <w:rFonts w:ascii="Courier New" w:hAnsi="Courier New" w:cs="Courier New"/>
                        <w:sz w:val="15"/>
                        <w:szCs w:val="15"/>
                      </w:rPr>
                    </w:pPr>
                  </w:p>
                </w:txbxContent>
              </v:textbox>
            </v:shape>
            <v:shape id="_x0000_s1216" type="#_x0000_t202" style="position:absolute;left:948;top:3332;width:3774;height:204;mso-position-horizontal-relative:page;mso-position-vertical-relative:page" filled="f" stroked="f">
              <v:textbox style="mso-next-textbox:#_x0000_s1216" inset="0,0,0,0">
                <w:txbxContent>
                  <w:p w14:paraId="2DFC04BF"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7" type="#_x0000_t202" style="position:absolute;left:948;top:3500;width:3774;height:204;mso-position-horizontal-relative:page;mso-position-vertical-relative:page" filled="f" stroked="f">
              <v:textbox style="mso-next-textbox:#_x0000_s1217" inset="0,0,0,0">
                <w:txbxContent>
                  <w:p w14:paraId="2DFC04C0"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218" type="#_x0000_t202" style="position:absolute;left:948;top:3668;width:3774;height:204;mso-position-horizontal-relative:page;mso-position-vertical-relative:page" filled="f" stroked="f">
              <v:textbox style="mso-next-textbox:#_x0000_s1218" inset="0,0,0,0">
                <w:txbxContent>
                  <w:p w14:paraId="2DFC04C1"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219" type="#_x0000_t202" style="position:absolute;left:948;top:3836;width:5072;height:204;mso-position-horizontal-relative:page;mso-position-vertical-relative:page" filled="f" stroked="f">
              <v:textbox style="mso-next-textbox:#_x0000_s1219" inset="0,0,0,0">
                <w:txbxContent>
                  <w:p w14:paraId="2DFC04C2"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220" type="#_x0000_t202" style="position:absolute;left:6348;top:3164;width:3774;height:204;mso-position-horizontal-relative:page;mso-position-vertical-relative:page" filled="f" stroked="f">
              <v:textbox style="mso-next-textbox:#_x0000_s1220" inset="0,0,0,0">
                <w:txbxContent>
                  <w:p w14:paraId="2DFC04C3" w14:textId="77777777" w:rsidR="00104B85" w:rsidRDefault="00104B85">
                    <w:pPr>
                      <w:spacing w:after="0" w:line="240" w:lineRule="auto"/>
                      <w:rPr>
                        <w:rFonts w:ascii="Courier New" w:hAnsi="Courier New" w:cs="Courier New"/>
                        <w:sz w:val="15"/>
                        <w:szCs w:val="15"/>
                      </w:rPr>
                    </w:pPr>
                  </w:p>
                </w:txbxContent>
              </v:textbox>
            </v:shape>
            <v:shape id="_x0000_s1221" type="#_x0000_t202" style="position:absolute;left:6348;top:3332;width:3774;height:204;mso-position-horizontal-relative:page;mso-position-vertical-relative:page" filled="f" stroked="f">
              <v:textbox style="mso-next-textbox:#_x0000_s1221" inset="0,0,0,0">
                <w:txbxContent>
                  <w:p w14:paraId="2DFC04C4"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2" type="#_x0000_t202" style="position:absolute;left:6348;top:3500;width:3774;height:204;mso-position-horizontal-relative:page;mso-position-vertical-relative:page" filled="f" stroked="f">
              <v:textbox style="mso-next-textbox:#_x0000_s1222" inset="0,0,0,0">
                <w:txbxContent>
                  <w:p w14:paraId="2DFC04C5"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223" type="#_x0000_t202" style="position:absolute;left:6348;top:3668;width:3774;height:204;mso-position-horizontal-relative:page;mso-position-vertical-relative:page" filled="f" stroked="f">
              <v:textbox style="mso-next-textbox:#_x0000_s1223" inset="0,0,0,0">
                <w:txbxContent>
                  <w:p w14:paraId="2DFC04C6"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224" type="#_x0000_t202" style="position:absolute;left:6348;top:3836;width:5072;height:204;mso-position-horizontal-relative:page;mso-position-vertical-relative:page" filled="f" stroked="f">
              <v:textbox style="mso-next-textbox:#_x0000_s1224" inset="0,0,0,0">
                <w:txbxContent>
                  <w:p w14:paraId="2DFC04C7"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225" type="#_x0000_t202" style="position:absolute;left:3228;top:4364;width:3774;height:204;mso-position-horizontal-relative:page;mso-position-vertical-relative:page" filled="f" stroked="f">
              <v:textbox style="mso-next-textbox:#_x0000_s1225" inset="0,0,0,0">
                <w:txbxContent>
                  <w:p w14:paraId="2DFC04C8"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George Bolter</w:t>
                    </w:r>
                  </w:p>
                </w:txbxContent>
              </v:textbox>
            </v:shape>
            <v:shape id="_x0000_s1226" type="#_x0000_t202" style="position:absolute;left:6924;top:4364;width:2383;height:204;mso-position-horizontal-relative:page;mso-position-vertical-relative:page" filled="f" stroked="f">
              <v:textbox style="mso-next-textbox:#_x0000_s1226" inset="0,0,0,0">
                <w:txbxContent>
                  <w:p w14:paraId="2DFC04C9" w14:textId="35A89A3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402-996-3532</w:t>
                    </w:r>
                  </w:p>
                </w:txbxContent>
              </v:textbox>
            </v:shape>
            <v:shape id="_x0000_s1227" type="#_x0000_t202" style="position:absolute;left:636;top:5612;width:11192;height:204;mso-position-horizontal-relative:page;mso-position-vertical-relative:page" filled="f" stroked="f">
              <v:textbox style="mso-next-textbox:#_x0000_s1227" inset="0,0,0,0">
                <w:txbxContent>
                  <w:p w14:paraId="2DFC04CA"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Project: 438-20-109,  Upgrade Pharmacy (SF) ,VA Medical Center, Sioux Falls, SD</w:t>
                    </w:r>
                  </w:p>
                </w:txbxContent>
              </v:textbox>
            </v:shape>
            <v:shape id="_x0000_s1228" type="#_x0000_t202" style="position:absolute;left:636;top:5780;width:11192;height:204;mso-position-horizontal-relative:page;mso-position-vertical-relative:page" filled="f" stroked="f">
              <v:textbox style="mso-next-textbox:#_x0000_s1228" inset="0,0,0,0">
                <w:txbxContent>
                  <w:p w14:paraId="2DFC04CB"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VA Contracting POC:  George Bolter  EMAIL George.Bolter@VA.gov</w:t>
                    </w:r>
                  </w:p>
                </w:txbxContent>
              </v:textbox>
            </v:shape>
            <v:shape id="_x0000_s1229" type="#_x0000_t202" style="position:absolute;left:636;top:5948;width:11192;height:204;mso-position-horizontal-relative:page;mso-position-vertical-relative:page" filled="f" stroked="f">
              <v:textbox style="mso-next-textbox:#_x0000_s1229" inset="0,0,0,0">
                <w:txbxContent>
                  <w:p w14:paraId="2DFC04CC"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0" type="#_x0000_t202" style="position:absolute;left:636;top:6116;width:11192;height:204;mso-position-horizontal-relative:page;mso-position-vertical-relative:page" filled="f" stroked="f">
              <v:textbox style="mso-next-textbox:#_x0000_s1230" inset="0,0,0,0">
                <w:txbxContent>
                  <w:p w14:paraId="2DFC04CD"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Contractor shall provide all transportation, tools, materials, permits, labor, and supervision to accomplish the</w:t>
                    </w:r>
                  </w:p>
                </w:txbxContent>
              </v:textbox>
            </v:shape>
            <v:shape id="_x0000_s1231" type="#_x0000_t202" style="position:absolute;left:636;top:6284;width:11192;height:204;mso-position-horizontal-relative:page;mso-position-vertical-relative:page" filled="f" stroked="f">
              <v:textbox style="mso-next-textbox:#_x0000_s1231" inset="0,0,0,0">
                <w:txbxContent>
                  <w:p w14:paraId="2DFC04CE"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deliverables described in this Statement of Work (SOW), drawings and specifications, except as may otherwise be</w:t>
                    </w:r>
                  </w:p>
                </w:txbxContent>
              </v:textbox>
            </v:shape>
            <v:shape id="_x0000_s1232" type="#_x0000_t202" style="position:absolute;left:636;top:6452;width:11192;height:204;mso-position-horizontal-relative:page;mso-position-vertical-relative:page" filled="f" stroked="f">
              <v:textbox style="mso-next-textbox:#_x0000_s1232" inset="0,0,0,0">
                <w:txbxContent>
                  <w:p w14:paraId="2DFC04CF"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specified within 270 Calendar Days from Notice to Proceed (NTP).  The work location for this  project is for Building 5</w:t>
                    </w:r>
                  </w:p>
                </w:txbxContent>
              </v:textbox>
            </v:shape>
            <v:shape id="_x0000_s1233" type="#_x0000_t202" style="position:absolute;left:636;top:6620;width:11192;height:204;mso-position-horizontal-relative:page;mso-position-vertical-relative:page" filled="f" stroked="f">
              <v:textbox style="mso-next-textbox:#_x0000_s1233" inset="0,0,0,0">
                <w:txbxContent>
                  <w:p w14:paraId="2DFC04D0"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Room C106  Pharmacy 797  Compounding Rooms at the Sioux Falls VA Medical Health Care Center (SFVAHCS).</w:t>
                    </w:r>
                  </w:p>
                </w:txbxContent>
              </v:textbox>
            </v:shape>
            <v:shape id="_x0000_s1234" type="#_x0000_t202" style="position:absolute;left:636;top:6788;width:11192;height:204;mso-position-horizontal-relative:page;mso-position-vertical-relative:page" filled="f" stroked="f">
              <v:textbox style="mso-next-textbox:#_x0000_s1234" inset="0,0,0,0">
                <w:txbxContent>
                  <w:p w14:paraId="2DFC04D1"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5" type="#_x0000_t202" style="position:absolute;left:636;top:6956;width:11192;height:204;mso-position-horizontal-relative:page;mso-position-vertical-relative:page" filled="f" stroked="f">
              <v:textbox style="mso-next-textbox:#_x0000_s1235" inset="0,0,0,0">
                <w:txbxContent>
                  <w:p w14:paraId="2DFC04D2"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Major elements of work are: demolition, upgrading, and the installation of mechanical and electrical improvements to</w:t>
                    </w:r>
                  </w:p>
                </w:txbxContent>
              </v:textbox>
            </v:shape>
            <v:shape id="_x0000_s1236" type="#_x0000_t202" style="position:absolute;left:636;top:7124;width:11192;height:204;mso-position-horizontal-relative:page;mso-position-vertical-relative:page" filled="f" stroked="f">
              <v:textbox style="mso-next-textbox:#_x0000_s1236" inset="0,0,0,0">
                <w:txbxContent>
                  <w:p w14:paraId="2DFC04D3"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this space as part of the upgrade and renovation of the Compounding rooms.</w:t>
                    </w:r>
                  </w:p>
                </w:txbxContent>
              </v:textbox>
            </v:shape>
            <v:shape id="_x0000_s1237" type="#_x0000_t202" style="position:absolute;left:636;top:7292;width:11192;height:204;mso-position-horizontal-relative:page;mso-position-vertical-relative:page" filled="f" stroked="f">
              <v:textbox style="mso-next-textbox:#_x0000_s1237" inset="0,0,0,0">
                <w:txbxContent>
                  <w:p w14:paraId="2DFC04D4"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8" type="#_x0000_t202" style="position:absolute;left:636;top:7460;width:11192;height:204;mso-position-horizontal-relative:page;mso-position-vertical-relative:page" filled="f" stroked="f">
              <v:textbox style="mso-next-textbox:#_x0000_s1238" inset="0,0,0,0">
                <w:txbxContent>
                  <w:p w14:paraId="2DFC04D5"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NAICS: 236220                                               </w:t>
                    </w:r>
                  </w:p>
                </w:txbxContent>
              </v:textbox>
            </v:shape>
            <v:shape id="_x0000_s1239" type="#_x0000_t202" style="position:absolute;left:636;top:7628;width:11192;height:204;mso-position-horizontal-relative:page;mso-position-vertical-relative:page" filled="f" stroked="f">
              <v:textbox style="mso-next-textbox:#_x0000_s1239" inset="0,0,0,0">
                <w:txbxContent>
                  <w:p w14:paraId="2DFC04D6"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Size Standard: $39.5 Million                                </w:t>
                    </w:r>
                  </w:p>
                </w:txbxContent>
              </v:textbox>
            </v:shape>
            <v:shape id="_x0000_s1240" type="#_x0000_t202" style="position:absolute;left:636;top:7796;width:11192;height:204;mso-position-horizontal-relative:page;mso-position-vertical-relative:page" filled="f" stroked="f">
              <v:textbox style="mso-next-textbox:#_x0000_s1240" inset="0,0,0,0">
                <w:txbxContent>
                  <w:p w14:paraId="2DFC04D7"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1" type="#_x0000_t202" style="position:absolute;left:636;top:7964;width:11192;height:204;mso-position-horizontal-relative:page;mso-position-vertical-relative:page" filled="f" stroked="f">
              <v:textbox style="mso-next-textbox:#_x0000_s1241" inset="0,0,0,0">
                <w:txbxContent>
                  <w:p w14:paraId="2DFC04D8"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Site Visit for this project is 12 August 2021 at 2 PM (CT). Participants meet at Bldg 17, 2nd Floor Conference Room.</w:t>
                    </w:r>
                  </w:p>
                </w:txbxContent>
              </v:textbox>
            </v:shape>
            <v:shape id="_x0000_s1242" type="#_x0000_t202" style="position:absolute;left:636;top:8132;width:11192;height:204;mso-position-horizontal-relative:page;mso-position-vertical-relative:page" filled="f" stroked="f">
              <v:textbox style="mso-next-textbox:#_x0000_s1242" inset="0,0,0,0">
                <w:txbxContent>
                  <w:p w14:paraId="2DFC04D9"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3" type="#_x0000_t202" style="position:absolute;left:636;top:8300;width:11192;height:204;mso-position-horizontal-relative:page;mso-position-vertical-relative:page" filled="f" stroked="f">
              <v:textbox style="mso-next-textbox:#_x0000_s1243" inset="0,0,0,0">
                <w:txbxContent>
                  <w:p w14:paraId="2DFC04DA"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position:absolute;left:636;top:8468;width:11192;height:204;mso-position-horizontal-relative:page;mso-position-vertical-relative:page" filled="f" stroked="f">
              <v:textbox style="mso-next-textbox:#_x0000_s1244" inset="0,0,0,0">
                <w:txbxContent>
                  <w:p w14:paraId="2DFC04DB"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position:absolute;left:636;top:8636;width:11192;height:204;mso-position-horizontal-relative:page;mso-position-vertical-relative:page" filled="f" stroked="f">
              <v:textbox style="mso-next-textbox:#_x0000_s1245" inset="0,0,0,0">
                <w:txbxContent>
                  <w:p w14:paraId="2DFC04DC"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6" type="#_x0000_t202" style="position:absolute;left:636;top:8804;width:11192;height:204;mso-position-horizontal-relative:page;mso-position-vertical-relative:page" filled="f" stroked="f">
              <v:textbox style="mso-next-textbox:#_x0000_s1246" inset="0,0,0,0">
                <w:txbxContent>
                  <w:p w14:paraId="2DFC04DD"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position:absolute;left:636;top:8972;width:11192;height:204;mso-position-horizontal-relative:page;mso-position-vertical-relative:page" filled="f" stroked="f">
              <v:textbox style="mso-next-textbox:#_x0000_s1247" inset="0,0,0,0">
                <w:txbxContent>
                  <w:p w14:paraId="2DFC04DE"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8" type="#_x0000_t202" style="position:absolute;left:636;top:9140;width:11192;height:204;mso-position-horizontal-relative:page;mso-position-vertical-relative:page" filled="f" stroked="f">
              <v:textbox style="mso-next-textbox:#_x0000_s1248" inset="0,0,0,0">
                <w:txbxContent>
                  <w:p w14:paraId="2DFC04DF"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position:absolute;left:636;top:9308;width:11192;height:204;mso-position-horizontal-relative:page;mso-position-vertical-relative:page" filled="f" stroked="f">
              <v:textbox style="mso-next-textbox:#_x0000_s1249" inset="0,0,0,0">
                <w:txbxContent>
                  <w:p w14:paraId="2DFC04E0"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0" type="#_x0000_t202" style="position:absolute;left:636;top:9476;width:11192;height:204;mso-position-horizontal-relative:page;mso-position-vertical-relative:page" filled="f" stroked="f">
              <v:textbox style="mso-next-textbox:#_x0000_s1250" inset="0,0,0,0">
                <w:txbxContent>
                  <w:p w14:paraId="2DFC04E1"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position:absolute;left:636;top:9644;width:11192;height:204;mso-position-horizontal-relative:page;mso-position-vertical-relative:page" filled="f" stroked="f">
              <v:textbox style="mso-next-textbox:#_x0000_s1251" inset="0,0,0,0">
                <w:txbxContent>
                  <w:p w14:paraId="2DFC04E2"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position:absolute;left:636;top:9812;width:11192;height:204;mso-position-horizontal-relative:page;mso-position-vertical-relative:page" filled="f" stroked="f">
              <v:textbox style="mso-next-textbox:#_x0000_s1252" inset="0,0,0,0">
                <w:txbxContent>
                  <w:p w14:paraId="2DFC04E3"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position:absolute;left:636;top:9980;width:11192;height:204;mso-position-horizontal-relative:page;mso-position-vertical-relative:page" filled="f" stroked="f">
              <v:textbox style="mso-next-textbox:#_x0000_s1253" inset="0,0,0,0">
                <w:txbxContent>
                  <w:p w14:paraId="2DFC04E4"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position:absolute;left:636;top:10148;width:11192;height:204;mso-position-horizontal-relative:page;mso-position-vertical-relative:page" filled="f" stroked="f">
              <v:textbox style="mso-next-textbox:#_x0000_s1254" inset="0,0,0,0">
                <w:txbxContent>
                  <w:p w14:paraId="2DFC04E5"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position:absolute;left:636;top:10316;width:11192;height:204;mso-position-horizontal-relative:page;mso-position-vertical-relative:page" filled="f" stroked="f">
              <v:textbox style="mso-next-textbox:#_x0000_s1255" inset="0,0,0,0">
                <w:txbxContent>
                  <w:p w14:paraId="2DFC04E6"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position:absolute;left:636;top:10484;width:11192;height:204;mso-position-horizontal-relative:page;mso-position-vertical-relative:page" filled="f" stroked="f">
              <v:textbox style="mso-next-textbox:#_x0000_s1256" inset="0,0,0,0">
                <w:txbxContent>
                  <w:p w14:paraId="2DFC04E7"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position:absolute;left:636;top:10652;width:11192;height:204;mso-position-horizontal-relative:page;mso-position-vertical-relative:page" filled="f" stroked="f">
              <v:textbox style="mso-next-textbox:#_x0000_s1257" inset="0,0,0,0">
                <w:txbxContent>
                  <w:p w14:paraId="2DFC04E8"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position:absolute;left:636;top:10820;width:11192;height:204;mso-position-horizontal-relative:page;mso-position-vertical-relative:page" filled="f" stroked="f">
              <v:textbox style="mso-next-textbox:#_x0000_s1258" inset="0,0,0,0">
                <w:txbxContent>
                  <w:p w14:paraId="2DFC04E9"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position:absolute;left:636;top:10988;width:11192;height:204;mso-position-horizontal-relative:page;mso-position-vertical-relative:page" filled="f" stroked="f">
              <v:textbox style="mso-next-textbox:#_x0000_s1259" inset="0,0,0,0">
                <w:txbxContent>
                  <w:p w14:paraId="2DFC04EA"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position:absolute;left:636;top:11156;width:11192;height:204;mso-position-horizontal-relative:page;mso-position-vertical-relative:page" filled="f" stroked="f">
              <v:textbox style="mso-next-textbox:#_x0000_s1260" inset="0,0,0,0">
                <w:txbxContent>
                  <w:p w14:paraId="2DFC04EB"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position:absolute;left:636;top:11324;width:11192;height:204;mso-position-horizontal-relative:page;mso-position-vertical-relative:page" filled="f" stroked="f">
              <v:textbox style="mso-next-textbox:#_x0000_s1261" inset="0,0,0,0">
                <w:txbxContent>
                  <w:p w14:paraId="2DFC04EC"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position:absolute;left:4116;top:11564;width:992;height:204;mso-position-horizontal-relative:page;mso-position-vertical-relative:page" filled="f" stroked="f">
              <v:textbox style="mso-next-textbox:#_x0000_s1262" inset="0,0,0,0">
                <w:txbxContent>
                  <w:p w14:paraId="2DFC04ED"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position:absolute;left:7620;top:11564;width:992;height:204;mso-position-horizontal-relative:page;mso-position-vertical-relative:page" filled="f" stroked="f">
              <v:textbox style="mso-next-textbox:#_x0000_s1263" inset="0,0,0,0">
                <w:txbxContent>
                  <w:p w14:paraId="2DFC04EE"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270</w:t>
                    </w:r>
                  </w:p>
                </w:txbxContent>
              </v:textbox>
            </v:shape>
            <v:shape id="_x0000_s1264" type="#_x0000_t202" style="position:absolute;left:972;top:11804;width:158;height:204;mso-position-horizontal-relative:page;mso-position-vertical-relative:page" filled="f" stroked="f">
              <v:textbox style="mso-next-textbox:#_x0000_s1264" inset="0,0,0,0">
                <w:txbxContent>
                  <w:p w14:paraId="2DFC04EF" w14:textId="77777777" w:rsidR="00104B85" w:rsidRDefault="00104B85">
                    <w:pPr>
                      <w:spacing w:after="0" w:line="240" w:lineRule="auto"/>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style="mso-next-textbox:#_x0000_s1265" inset="0,0,0,0">
                <w:txbxContent>
                  <w:p w14:paraId="2DFC04F0"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style="mso-next-textbox:#_x0000_s1266" inset="0,0,0,0">
                <w:txbxContent>
                  <w:p w14:paraId="2DFC04F1"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58;height:204;mso-position-horizontal-relative:page;mso-position-vertical-relative:page" filled="f" stroked="f">
              <v:textbox style="mso-next-textbox:#_x0000_s1267" inset="0,0,0,0">
                <w:txbxContent>
                  <w:p w14:paraId="2DFC04F2" w14:textId="77777777" w:rsidR="00104B85" w:rsidRDefault="00104B85">
                    <w:pPr>
                      <w:spacing w:after="0" w:line="240" w:lineRule="auto"/>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style="mso-next-textbox:#_x0000_s1268" inset="0,0,0,0">
                <w:txbxContent>
                  <w:p w14:paraId="2DFC04F3"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position:absolute;left:972;top:12572;width:158;height:204;mso-position-horizontal-relative:page;mso-position-vertical-relative:page" filled="f" stroked="f">
              <v:textbox style="mso-next-textbox:#_x0000_s1269" inset="0,0,0,0">
                <w:txbxContent>
                  <w:p w14:paraId="2DFC04F4"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2124;top:12572;width:158;height:204;mso-position-horizontal-relative:page;mso-position-vertical-relative:page" filled="f" stroked="f">
              <v:textbox style="mso-next-textbox:#_x0000_s1270" inset="0,0,0,0">
                <w:txbxContent>
                  <w:p w14:paraId="2DFC04F5" w14:textId="77777777" w:rsidR="00104B85" w:rsidRDefault="00104B85">
                    <w:pPr>
                      <w:spacing w:after="0" w:line="240" w:lineRule="auto"/>
                      <w:rPr>
                        <w:rFonts w:ascii="Courier New" w:hAnsi="Courier New" w:cs="Courier New"/>
                        <w:sz w:val="15"/>
                        <w:szCs w:val="15"/>
                      </w:rPr>
                    </w:pPr>
                  </w:p>
                </w:txbxContent>
              </v:textbox>
            </v:shape>
            <v:shape id="_x0000_s1271" type="#_x0000_t202" style="position:absolute;left:9132;top:12500;width:1919;height:204;mso-position-horizontal-relative:page;mso-position-vertical-relative:page" filled="f" stroked="f">
              <v:textbox style="mso-next-textbox:#_x0000_s1271" inset="0,0,0,0">
                <w:txbxContent>
                  <w:p w14:paraId="2DFC04F6" w14:textId="77777777" w:rsidR="00104B85" w:rsidRDefault="00104B85">
                    <w:pPr>
                      <w:spacing w:after="0" w:line="240" w:lineRule="auto"/>
                      <w:rPr>
                        <w:rFonts w:ascii="Courier New" w:hAnsi="Courier New" w:cs="Courier New"/>
                        <w:sz w:val="15"/>
                        <w:szCs w:val="15"/>
                      </w:rPr>
                    </w:pPr>
                  </w:p>
                </w:txbxContent>
              </v:textbox>
            </v:shape>
            <v:shape id="_x0000_s1272" type="#_x0000_t202" style="position:absolute;left:3132;top:13076;width:1641;height:204;mso-position-horizontal-relative:page;mso-position-vertical-relative:page" filled="f" stroked="f">
              <v:textbox style="mso-next-textbox:#_x0000_s1272" inset="0,0,0,0">
                <w:txbxContent>
                  <w:p w14:paraId="2DFC04F7" w14:textId="77777777" w:rsidR="00104B85" w:rsidRDefault="00104B85">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73" type="#_x0000_t202" style="position:absolute;left:9852;top:13076;width:1456;height:204;mso-position-horizontal-relative:page;mso-position-vertical-relative:page" filled="f" stroked="f">
              <v:textbox style="mso-next-textbox:#_x0000_s1273" inset="0,0,0,0">
                <w:txbxContent>
                  <w:p w14:paraId="2DFC04F8"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2:00 PM</w:t>
                    </w:r>
                  </w:p>
                </w:txbxContent>
              </v:textbox>
            </v:shape>
            <v:shape id="_x0000_s1274" type="#_x0000_t202" style="position:absolute;left:10716;top:13076;width:343;height:204;mso-position-horizontal-relative:page;mso-position-vertical-relative:page" filled="f" stroked="f">
              <v:textbox style="mso-next-textbox:#_x0000_s1274" inset="0,0,0,0">
                <w:txbxContent>
                  <w:p w14:paraId="2DFC04F9"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CDT</w:t>
                    </w:r>
                  </w:p>
                </w:txbxContent>
              </v:textbox>
            </v:shape>
            <v:shape id="_x0000_s1275" type="#_x0000_t202" style="position:absolute;left:2364;top:13316;width:992;height:204;mso-position-horizontal-relative:page;mso-position-vertical-relative:page" filled="f" stroked="f">
              <v:textbox style="mso-next-textbox:#_x0000_s1275" inset="0,0,0,0">
                <w:txbxContent>
                  <w:p w14:paraId="2DFC04FA"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09-02-2021</w:t>
                    </w:r>
                  </w:p>
                </w:txbxContent>
              </v:textbox>
            </v:shape>
            <v:shape id="_x0000_s1276" type="#_x0000_t202" style="position:absolute;left:2700;top:13820;width:158;height:204;mso-position-horizontal-relative:page;mso-position-vertical-relative:page" filled="f" stroked="f">
              <v:textbox style="mso-next-textbox:#_x0000_s1276" inset="0,0,0,0">
                <w:txbxContent>
                  <w:p w14:paraId="2DFC04FB"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7" type="#_x0000_t202" style="position:absolute;left:3468;top:13820;width:158;height:204;mso-position-horizontal-relative:page;mso-position-vertical-relative:page" filled="f" stroked="f">
              <v:textbox style="mso-next-textbox:#_x0000_s1277" inset="0,0,0,0">
                <w:txbxContent>
                  <w:p w14:paraId="2DFC04FC" w14:textId="77777777" w:rsidR="00104B85" w:rsidRDefault="00104B85">
                    <w:pPr>
                      <w:spacing w:after="0" w:line="240" w:lineRule="auto"/>
                      <w:rPr>
                        <w:rFonts w:ascii="Courier New" w:hAnsi="Courier New" w:cs="Courier New"/>
                        <w:sz w:val="15"/>
                        <w:szCs w:val="15"/>
                      </w:rPr>
                    </w:pPr>
                  </w:p>
                </w:txbxContent>
              </v:textbox>
            </v:shape>
            <v:shape id="_x0000_s1278" type="#_x0000_t202" style="position:absolute;left:2940;top:14348;width:1919;height:204;mso-position-horizontal-relative:page;mso-position-vertical-relative:page" filled="f" stroked="f">
              <v:textbox style="mso-next-textbox:#_x0000_s1278" inset="0,0,0,0">
                <w:txbxContent>
                  <w:p w14:paraId="2DFC04FD"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w:r>
    </w:p>
    <w:p w14:paraId="2DFC023D" w14:textId="77777777" w:rsidR="00246BDA" w:rsidRDefault="0097350B">
      <w:pPr>
        <w:pageBreakBefore/>
        <w:sectPr w:rsidR="00246BDA">
          <w:type w:val="continuous"/>
          <w:pgSz w:w="12240" w:h="15840"/>
          <w:pgMar w:top="1080" w:right="1440" w:bottom="1080" w:left="1440" w:header="360" w:footer="360" w:gutter="0"/>
          <w:cols w:space="720"/>
        </w:sectPr>
      </w:pPr>
      <w:r>
        <w:lastRenderedPageBreak/>
        <w:fldChar w:fldCharType="begin"/>
      </w:r>
      <w:r>
        <w:instrText>TC "</w:instrText>
      </w:r>
      <w:bookmarkStart w:id="3" w:name="_Toc78889050"/>
      <w:r>
        <w:instrText>A.2  SF 1442  SOLICITATION, OFFER, AND AWARD (CONSTRUCTION, ALTERATION, OR REPAIR)– BACK</w:instrText>
      </w:r>
      <w:bookmarkEnd w:id="3"/>
      <w:r>
        <w:instrText xml:space="preserve"> " \l 2</w:instrText>
      </w:r>
      <w:r>
        <w:fldChar w:fldCharType="end"/>
      </w:r>
      <w:r w:rsidR="00104B85">
        <w:pict w14:anchorId="2DFC0433">
          <v:group id="_x0000_s1279" alt="DSI Form 1" style="position:absolute;margin-left:0;margin-top:0;width:612pt;height:11in;z-index:251659264;mso-position-horizontal-relative:page;mso-position-vertical-relative:page" coordsize="12240,15840">
            <v:shape id="_x0000_s1280" type="#_x0000_t32" style="position:absolute;left:722;top:937;width:10795;height:0;mso-position-horizontal-relative:page;mso-position-vertical-relative:page" o:connectortype="straight" strokeweight="1.9pt"/>
            <v:shape id="_x0000_s1281" type="#_x0000_t202" style="position:absolute;left:722;top:818;width:52;height:152;mso-position-horizontal-relative:page;mso-position-vertical-relative:page" filled="f" stroked="f">
              <v:textbox inset="0,0,0,0">
                <w:txbxContent>
                  <w:p w14:paraId="2DFC04FE"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2" type="#_x0000_t32" style="position:absolute;left:722;top:14862;width:10795;height:0;mso-position-horizontal-relative:page;mso-position-vertical-relative:page" o:connectortype="straight" strokeweight="1.9pt"/>
            <v:shape id="_x0000_s1283" type="#_x0000_t202" style="position:absolute;left:722;top:14742;width:52;height:152;mso-position-horizontal-relative:page;mso-position-vertical-relative:page" filled="f" stroked="f">
              <v:textbox inset="0,0,0,0">
                <w:txbxContent>
                  <w:p w14:paraId="2DFC04FF"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4" type="#_x0000_t32" style="position:absolute;left:722;top:1196;width:10795;height:0;mso-position-horizontal-relative:page;mso-position-vertical-relative:page" o:connectortype="straight" strokeweight=".95pt"/>
            <v:shape id="_x0000_s1285" type="#_x0000_t202" style="position:absolute;left:722;top:1086;width:52;height:152;mso-position-horizontal-relative:page;mso-position-vertical-relative:page" filled="f" stroked="f">
              <v:textbox inset="0,0,0,0">
                <w:txbxContent>
                  <w:p w14:paraId="2DFC0500"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6" type="#_x0000_t32" style="position:absolute;left:722;top:3140;width:10795;height:0;mso-position-horizontal-relative:page;mso-position-vertical-relative:page" o:connectortype="straight" strokeweight=".95pt"/>
            <v:shape id="_x0000_s1287" type="#_x0000_t202" style="position:absolute;left:722;top:3030;width:52;height:152;mso-position-horizontal-relative:page;mso-position-vertical-relative:page" filled="f" stroked="f">
              <v:textbox inset="0,0,0,0">
                <w:txbxContent>
                  <w:p w14:paraId="2DFC0501"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202" style="position:absolute;left:722;top:4998;width:52;height:152;mso-position-horizontal-relative:page;mso-position-vertical-relative:page" filled="f" stroked="f">
              <v:textbox inset="0,0,0,0">
                <w:txbxContent>
                  <w:p w14:paraId="2DFC0502"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9" type="#_x0000_t32" style="position:absolute;left:722;top:5108;width:10795;height:0;mso-position-horizontal-relative:page;mso-position-vertical-relative:page" o:connectortype="straight" strokeweight=".95pt"/>
            <v:shape id="_x0000_s1290" type="#_x0000_t202" style="position:absolute;left:722;top:4998;width:52;height:152;mso-position-horizontal-relative:page;mso-position-vertical-relative:page" filled="f" stroked="f">
              <v:textbox inset="0,0,0,0">
                <w:txbxContent>
                  <w:p w14:paraId="2DFC0503"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1" type="#_x0000_t32" style="position:absolute;left:722;top:5492;width:10795;height:0;mso-position-horizontal-relative:page;mso-position-vertical-relative:page" o:connectortype="straight" strokeweight=".95pt"/>
            <v:shape id="_x0000_s1292" type="#_x0000_t202" style="position:absolute;left:722;top:5382;width:52;height:152;mso-position-horizontal-relative:page;mso-position-vertical-relative:page" filled="f" stroked="f">
              <v:textbox inset="0,0,0,0">
                <w:txbxContent>
                  <w:p w14:paraId="2DFC0504"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3" type="#_x0000_t32" style="position:absolute;left:722;top:5972;width:10795;height:0;mso-position-horizontal-relative:page;mso-position-vertical-relative:page" o:connectortype="straight" strokeweight=".95pt"/>
            <v:shape id="_x0000_s1294" type="#_x0000_t202" style="position:absolute;left:722;top:5862;width:52;height:152;mso-position-horizontal-relative:page;mso-position-vertical-relative:page" filled="f" stroked="f">
              <v:textbox inset="0,0,0,0">
                <w:txbxContent>
                  <w:p w14:paraId="2DFC0505"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5" type="#_x0000_t32" style="position:absolute;left:722;top:6452;width:10795;height:0;mso-position-horizontal-relative:page;mso-position-vertical-relative:page" o:connectortype="straight" strokeweight=".95pt"/>
            <v:shape id="_x0000_s1296" type="#_x0000_t202" style="position:absolute;left:722;top:6342;width:52;height:152;mso-position-horizontal-relative:page;mso-position-vertical-relative:page" filled="f" stroked="f">
              <v:textbox inset="0,0,0,0">
                <w:txbxContent>
                  <w:p w14:paraId="2DFC0506"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7" type="#_x0000_t32" style="position:absolute;left:722;top:6932;width:10795;height:0;mso-position-horizontal-relative:page;mso-position-vertical-relative:page" o:connectortype="straight" strokeweight=".95pt"/>
            <v:shape id="_x0000_s1298" type="#_x0000_t202" style="position:absolute;left:722;top:6822;width:52;height:152;mso-position-horizontal-relative:page;mso-position-vertical-relative:page" filled="f" stroked="f">
              <v:textbox inset="0,0,0,0">
                <w:txbxContent>
                  <w:p w14:paraId="2DFC0507"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9" type="#_x0000_t32" style="position:absolute;left:722;top:7652;width:10795;height:0;mso-position-horizontal-relative:page;mso-position-vertical-relative:page" o:connectortype="straight" strokeweight=".95pt"/>
            <v:shape id="_x0000_s1300" type="#_x0000_t202" style="position:absolute;left:722;top:7542;width:52;height:152;mso-position-horizontal-relative:page;mso-position-vertical-relative:page" filled="f" stroked="f">
              <v:textbox inset="0,0,0,0">
                <w:txbxContent>
                  <w:p w14:paraId="2DFC0508"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1" type="#_x0000_t32" style="position:absolute;left:722;top:7892;width:10795;height:0;mso-position-horizontal-relative:page;mso-position-vertical-relative:page" o:connectortype="straight" strokeweight=".95pt"/>
            <v:shape id="_x0000_s1302" type="#_x0000_t202" style="position:absolute;left:722;top:7782;width:52;height:152;mso-position-horizontal-relative:page;mso-position-vertical-relative:page" filled="f" stroked="f">
              <v:textbox inset="0,0,0,0">
                <w:txbxContent>
                  <w:p w14:paraId="2DFC0509"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3" type="#_x0000_t32" style="position:absolute;left:722;top:9212;width:10795;height:0;mso-position-horizontal-relative:page;mso-position-vertical-relative:page" o:connectortype="straight" strokeweight=".95pt"/>
            <v:shape id="_x0000_s1304" type="#_x0000_t202" style="position:absolute;left:722;top:9102;width:52;height:152;mso-position-horizontal-relative:page;mso-position-vertical-relative:page" filled="f" stroked="f">
              <v:textbox inset="0,0,0,0">
                <w:txbxContent>
                  <w:p w14:paraId="2DFC050A"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5" type="#_x0000_t32" style="position:absolute;left:722;top:9932;width:10795;height:0;mso-position-horizontal-relative:page;mso-position-vertical-relative:page" o:connectortype="straight" strokeweight=".95pt"/>
            <v:shape id="_x0000_s1306" type="#_x0000_t202" style="position:absolute;left:722;top:9822;width:52;height:152;mso-position-horizontal-relative:page;mso-position-vertical-relative:page" filled="f" stroked="f">
              <v:textbox inset="0,0,0,0">
                <w:txbxContent>
                  <w:p w14:paraId="2DFC050B"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7" type="#_x0000_t32" style="position:absolute;left:722;top:10412;width:10795;height:0;mso-position-horizontal-relative:page;mso-position-vertical-relative:page" o:connectortype="straight" strokeweight=".95pt"/>
            <v:shape id="_x0000_s1308" type="#_x0000_t202" style="position:absolute;left:722;top:10302;width:52;height:152;mso-position-horizontal-relative:page;mso-position-vertical-relative:page" filled="f" stroked="f">
              <v:textbox inset="0,0,0,0">
                <w:txbxContent>
                  <w:p w14:paraId="2DFC050C"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9" type="#_x0000_t32" style="position:absolute;left:722;top:11732;width:10795;height:0;mso-position-horizontal-relative:page;mso-position-vertical-relative:page" o:connectortype="straight" strokeweight=".95pt"/>
            <v:shape id="_x0000_s1310" type="#_x0000_t202" style="position:absolute;left:722;top:11622;width:52;height:152;mso-position-horizontal-relative:page;mso-position-vertical-relative:page" filled="f" stroked="f">
              <v:textbox inset="0,0,0,0">
                <w:txbxContent>
                  <w:p w14:paraId="2DFC050D"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1" type="#_x0000_t32" style="position:absolute;left:722;top:11972;width:10795;height:0;mso-position-horizontal-relative:page;mso-position-vertical-relative:page" o:connectortype="straight" strokeweight=".95pt"/>
            <v:shape id="_x0000_s1312" type="#_x0000_t202" style="position:absolute;left:722;top:11862;width:52;height:152;mso-position-horizontal-relative:page;mso-position-vertical-relative:page" filled="f" stroked="f">
              <v:textbox inset="0,0,0,0">
                <w:txbxContent>
                  <w:p w14:paraId="2DFC050E"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3" type="#_x0000_t32" style="position:absolute;left:722;top:13412;width:10795;height:0;mso-position-horizontal-relative:page;mso-position-vertical-relative:page" o:connectortype="straight" strokeweight=".95pt"/>
            <v:shape id="_x0000_s1314" type="#_x0000_t202" style="position:absolute;left:722;top:13302;width:52;height:152;mso-position-horizontal-relative:page;mso-position-vertical-relative:page" filled="f" stroked="f">
              <v:textbox inset="0,0,0,0">
                <w:txbxContent>
                  <w:p w14:paraId="2DFC050F"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5" type="#_x0000_t32" style="position:absolute;left:722;top:14132;width:10795;height:0;mso-position-horizontal-relative:page;mso-position-vertical-relative:page" o:connectortype="straight" strokeweight=".95pt"/>
            <v:shape id="_x0000_s1316" type="#_x0000_t202" style="position:absolute;left:722;top:14022;width:52;height:152;mso-position-horizontal-relative:page;mso-position-vertical-relative:page" filled="f" stroked="f">
              <v:textbox inset="0,0,0,0">
                <w:txbxContent>
                  <w:p w14:paraId="2DFC0510"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7" type="#_x0000_t32" style="position:absolute;left:6122;top:1628;width:5395;height:0;mso-position-horizontal-relative:page;mso-position-vertical-relative:page" o:connectortype="straight" strokeweight=".95pt"/>
            <v:shape id="_x0000_s1318" type="#_x0000_t202" style="position:absolute;left:6122;top:1518;width:52;height:152;mso-position-horizontal-relative:page;mso-position-vertical-relative:page" filled="f" stroked="f">
              <v:textbox inset="0,0,0,0">
                <w:txbxContent>
                  <w:p w14:paraId="2DFC0511"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9" type="#_x0000_t32" style="position:absolute;left:722;top:2852;width:5395;height:0;mso-position-horizontal-relative:page;mso-position-vertical-relative:page" o:connectortype="straight" strokeweight=".95pt"/>
            <v:shape id="_x0000_s1320" type="#_x0000_t202" style="position:absolute;left:722;top:2742;width:52;height:152;mso-position-horizontal-relative:page;mso-position-vertical-relative:page" filled="f" stroked="f">
              <v:textbox inset="0,0,0,0">
                <w:txbxContent>
                  <w:p w14:paraId="2DFC0512"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1" type="#_x0000_t32" style="position:absolute;left:4202;top:10652;width:1915;height:0;mso-position-horizontal-relative:page;mso-position-vertical-relative:page" o:connectortype="straight" strokeweight=".95pt"/>
            <v:shape id="_x0000_s1322" type="#_x0000_t202" style="position:absolute;left:4202;top:10542;width:52;height:152;mso-position-horizontal-relative:page;mso-position-vertical-relative:page" filled="f" stroked="f">
              <v:textbox inset="0,0,0,0">
                <w:txbxContent>
                  <w:p w14:paraId="2DFC0513"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202" style="position:absolute;left:4202;top:10542;width:52;height:152;mso-position-horizontal-relative:page;mso-position-vertical-relative:page" filled="f" stroked="f">
              <v:textbox inset="0,0,0,0">
                <w:txbxContent>
                  <w:p w14:paraId="2DFC0514"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4" type="#_x0000_t32" style="position:absolute;left:6130;top:1186;width:0;height:1944;mso-position-horizontal-relative:page;mso-position-vertical-relative:page" o:connectortype="straight" strokeweight=".7pt"/>
            <v:shape id="_x0000_s1325" type="#_x0000_t202" style="position:absolute;left:6122;top:1086;width:52;height:152;mso-position-horizontal-relative:page;mso-position-vertical-relative:page" filled="f" stroked="f">
              <v:textbox inset="0,0,0,0">
                <w:txbxContent>
                  <w:p w14:paraId="2DFC0515"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6" type="#_x0000_t32" style="position:absolute;left:6130;top:9922;width:0;height:1810;mso-position-horizontal-relative:page;mso-position-vertical-relative:page" o:connectortype="straight" strokeweight=".7pt"/>
            <v:shape id="_x0000_s1327" type="#_x0000_t32" style="position:absolute;left:2002;top:3802;width:0;height:1320;mso-position-horizontal-relative:page;mso-position-vertical-relative:page" o:connectortype="straight" strokeweight=".7pt"/>
            <v:shape id="_x0000_s1328" type="#_x0000_t202" style="position:absolute;left:1994;top:3702;width:52;height:152;mso-position-horizontal-relative:page;mso-position-vertical-relative:page" filled="f" stroked="f">
              <v:textbox inset="0,0,0,0">
                <w:txbxContent>
                  <w:p w14:paraId="2DFC0516"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9" type="#_x0000_t32" style="position:absolute;left:5938;top:6913;width:0;height:730;mso-position-horizontal-relative:page;mso-position-vertical-relative:page" o:connectortype="straight" strokeweight=".7pt"/>
            <v:shape id="_x0000_s1330" type="#_x0000_t32" style="position:absolute;left:9778;top:6913;width:0;height:730;mso-position-horizontal-relative:page;mso-position-vertical-relative:page" o:connectortype="straight" strokeweight=".7pt"/>
            <v:shape id="_x0000_s1331" type="#_x0000_t32" style="position:absolute;left:6130;top:11962;width:0;height:2880;mso-position-horizontal-relative:page;mso-position-vertical-relative:page" o:connectortype="straight" strokeweight=".7pt"/>
            <v:shape id="_x0000_s1332" type="#_x0000_t202" style="position:absolute;left:6122;top:11862;width:52;height:152;mso-position-horizontal-relative:page;mso-position-vertical-relative:page" filled="f" stroked="f">
              <v:textbox inset="0,0,0,0">
                <w:txbxContent>
                  <w:p w14:paraId="2DFC0517"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3" type="#_x0000_t32" style="position:absolute;left:4786;top:9922;width:0;height:480;mso-position-horizontal-relative:page;mso-position-vertical-relative:page" o:connectortype="straight" strokeweight=".7pt"/>
            <v:shape id="_x0000_s1334" type="#_x0000_t202" style="position:absolute;left:4778;top:9822;width:52;height:152;mso-position-horizontal-relative:page;mso-position-vertical-relative:page" filled="f" stroked="f">
              <v:textbox inset="0,0,0,0">
                <w:txbxContent>
                  <w:p w14:paraId="2DFC0518"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5" type="#_x0000_t32" style="position:absolute;left:2098;top:5962;width:0;height:960;mso-position-horizontal-relative:page;mso-position-vertical-relative:page" o:connectortype="straight" strokeweight=".7pt"/>
            <v:shape id="_x0000_s1336" type="#_x0000_t32" style="position:absolute;left:3058;top:5962;width:0;height:960;mso-position-horizontal-relative:page;mso-position-vertical-relative:page" o:connectortype="straight" strokeweight=".7pt"/>
            <v:shape id="_x0000_s1337" type="#_x0000_t32" style="position:absolute;left:4018;top:5962;width:0;height:960;mso-position-horizontal-relative:page;mso-position-vertical-relative:page" o:connectortype="straight" strokeweight=".7pt"/>
            <v:shape id="_x0000_s1338" type="#_x0000_t202" style="position:absolute;left:4010;top:5862;width:52;height:152;mso-position-horizontal-relative:page;mso-position-vertical-relative:page" filled="f" stroked="f">
              <v:textbox inset="0,0,0,0">
                <w:txbxContent>
                  <w:p w14:paraId="2DFC0519"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9" type="#_x0000_t32" style="position:absolute;left:4978;top:5962;width:0;height:960;mso-position-horizontal-relative:page;mso-position-vertical-relative:page" o:connectortype="straight" strokeweight=".7pt"/>
            <v:shape id="_x0000_s1340" type="#_x0000_t202" style="position:absolute;left:4970;top:5862;width:52;height:152;mso-position-horizontal-relative:page;mso-position-vertical-relative:page" filled="f" stroked="f">
              <v:textbox inset="0,0,0,0">
                <w:txbxContent>
                  <w:p w14:paraId="2DFC051A"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1" type="#_x0000_t32" style="position:absolute;left:5938;top:5962;width:0;height:960;mso-position-horizontal-relative:page;mso-position-vertical-relative:page" o:connectortype="straight" strokeweight=".7pt"/>
            <v:shape id="_x0000_s1342" type="#_x0000_t202" style="position:absolute;left:5930;top:5862;width:52;height:152;mso-position-horizontal-relative:page;mso-position-vertical-relative:page" filled="f" stroked="f">
              <v:textbox inset="0,0,0,0">
                <w:txbxContent>
                  <w:p w14:paraId="2DFC051B"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position:absolute;left:6898;top:5962;width:0;height:960;mso-position-horizontal-relative:page;mso-position-vertical-relative:page" o:connectortype="straight" strokeweight=".7pt"/>
            <v:shape id="_x0000_s1344" type="#_x0000_t202" style="position:absolute;left:6890;top:5862;width:52;height:152;mso-position-horizontal-relative:page;mso-position-vertical-relative:page" filled="f" stroked="f">
              <v:textbox inset="0,0,0,0">
                <w:txbxContent>
                  <w:p w14:paraId="2DFC051C"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position:absolute;left:7858;top:5962;width:0;height:960;mso-position-horizontal-relative:page;mso-position-vertical-relative:page" o:connectortype="straight" strokeweight=".7pt"/>
            <v:shape id="_x0000_s1346" type="#_x0000_t32" style="position:absolute;left:8818;top:5962;width:0;height:960;mso-position-horizontal-relative:page;mso-position-vertical-relative:page" o:connectortype="straight" strokeweight=".7pt"/>
            <v:shape id="_x0000_s1347" type="#_x0000_t32" style="position:absolute;left:9778;top:5962;width:0;height:960;mso-position-horizontal-relative:page;mso-position-vertical-relative:page" o:connectortype="straight" strokeweight=".7pt"/>
            <v:shape id="_x0000_s1348" type="#_x0000_t32" style="position:absolute;left:10738;top:5962;width:0;height:960;mso-position-horizontal-relative:page;mso-position-vertical-relative:page" o:connectortype="straight" strokeweight=".7pt"/>
            <v:shape id="_x0000_s1349" type="#_x0000_t32" style="position:absolute;left:4210;top:10402;width:0;height:240;mso-position-horizontal-relative:page;mso-position-vertical-relative:page" o:connectortype="straight" strokeweight=".7pt"/>
            <v:shape id="_x0000_s1350" type="#_x0000_t202" style="position:absolute;left:4202;top:10302;width:52;height:152;mso-position-horizontal-relative:page;mso-position-vertical-relative:page" filled="f" stroked="f">
              <v:textbox inset="0,0,0,0">
                <w:txbxContent>
                  <w:p w14:paraId="2DFC051D"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1" type="#_x0000_t32" style="position:absolute;left:5098;top:9202;width:0;height:720;mso-position-horizontal-relative:page;mso-position-vertical-relative:page" o:connectortype="straight" strokeweight=".7pt"/>
            <v:shape id="_x0000_s1352" type="#_x0000_t202" style="position:absolute;left:5090;top:9102;width:52;height:152;mso-position-horizontal-relative:page;mso-position-vertical-relative:page" filled="f" stroked="f">
              <v:textbox inset="0,0,0,0">
                <w:txbxContent>
                  <w:p w14:paraId="2DFC051E"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3" type="#_x0000_t32" style="position:absolute;left:4594;top:14122;width:0;height:720;mso-position-horizontal-relative:page;mso-position-vertical-relative:page" o:connectortype="straight" strokeweight=".7pt"/>
            <v:shape id="_x0000_s1354" type="#_x0000_t202" style="position:absolute;left:4586;top:14022;width:52;height:152;mso-position-horizontal-relative:page;mso-position-vertical-relative:page" filled="f" stroked="f">
              <v:textbox inset="0,0,0,0">
                <w:txbxContent>
                  <w:p w14:paraId="2DFC051F"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5" type="#_x0000_t32" style="position:absolute;left:9994;top:14122;width:0;height:720;mso-position-horizontal-relative:page;mso-position-vertical-relative:page" o:connectortype="straight" strokeweight=".7pt"/>
            <v:shape id="_x0000_s1356" type="#_x0000_t202" style="position:absolute;left:9986;top:14022;width:52;height:152;mso-position-horizontal-relative:page;mso-position-vertical-relative:page" filled="f" stroked="f">
              <v:textbox inset="0,0,0,0">
                <w:txbxContent>
                  <w:p w14:paraId="2DFC0520"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7" type="#_x0000_t32" style="position:absolute;left:6170;top:10167;width:187;height:0;mso-position-horizontal-relative:page;mso-position-vertical-relative:page" o:connectortype="straight" strokeweight=".5pt"/>
            <v:shape id="_x0000_s1358" type="#_x0000_t202" style="position:absolute;left:6170;top:10062;width:52;height:152;mso-position-horizontal-relative:page;mso-position-vertical-relative:page" filled="f" stroked="f">
              <v:textbox inset="0,0,0,0">
                <w:txbxContent>
                  <w:p w14:paraId="2DFC0521"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9" type="#_x0000_t32" style="position:absolute;left:8498;top:10167;width:187;height:0;mso-position-horizontal-relative:page;mso-position-vertical-relative:page" o:connectortype="straight" strokeweight=".5pt"/>
            <v:shape id="_x0000_s1360" type="#_x0000_t32" style="position:absolute;left:6170;top:10359;width:197;height:0;mso-position-horizontal-relative:page;mso-position-vertical-relative:page" o:connectortype="straight" strokeweight=".5pt"/>
            <v:shape id="_x0000_s1361" type="#_x0000_t202" style="position:absolute;left:6170;top:10254;width:52;height:152;mso-position-horizontal-relative:page;mso-position-vertical-relative:page" filled="f" stroked="f">
              <v:textbox inset="0,0,0,0">
                <w:txbxContent>
                  <w:p w14:paraId="2DFC0522"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position:absolute;left:8498;top:10359;width:197;height:0;mso-position-horizontal-relative:page;mso-position-vertical-relative:page" o:connectortype="straight" strokeweight=".5pt"/>
            <v:shape id="_x0000_s1363" type="#_x0000_t32" style="position:absolute;left:6173;top:10162;width:0;height:192;mso-position-horizontal-relative:page;mso-position-vertical-relative:page" o:connectortype="straight" strokeweight=".25pt"/>
            <v:shape id="_x0000_s1364" type="#_x0000_t202" style="position:absolute;left:6170;top:10062;width:52;height:152;mso-position-horizontal-relative:page;mso-position-vertical-relative:page" filled="f" stroked="f">
              <v:textbox inset="0,0,0,0">
                <w:txbxContent>
                  <w:p w14:paraId="2DFC0523"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5" type="#_x0000_t32" style="position:absolute;left:6365;top:10162;width:0;height:192;mso-position-horizontal-relative:page;mso-position-vertical-relative:page" o:connectortype="straight" strokeweight=".25pt"/>
            <v:shape id="_x0000_s1366" type="#_x0000_t202" style="position:absolute;left:6362;top:10062;width:52;height:152;mso-position-horizontal-relative:page;mso-position-vertical-relative:page" filled="f" stroked="f">
              <v:textbox inset="0,0,0,0">
                <w:txbxContent>
                  <w:p w14:paraId="2DFC0524"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7" type="#_x0000_t32" style="position:absolute;left:8501;top:10162;width:0;height:192;mso-position-horizontal-relative:page;mso-position-vertical-relative:page" o:connectortype="straight" strokeweight=".25pt"/>
            <v:shape id="_x0000_s1368" type="#_x0000_t202" style="position:absolute;left:8498;top:10062;width:52;height:152;mso-position-horizontal-relative:page;mso-position-vertical-relative:page" filled="f" stroked="f">
              <v:textbox inset="0,0,0,0">
                <w:txbxContent>
                  <w:p w14:paraId="2DFC0525"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9" type="#_x0000_t32" style="position:absolute;left:8693;top:10162;width:0;height:192;mso-position-horizontal-relative:page;mso-position-vertical-relative:page" o:connectortype="straight" strokeweight=".25pt"/>
            <v:shape id="_x0000_s1370" type="#_x0000_t32" style="position:absolute;left:770;top:12015;width:187;height:0;mso-position-horizontal-relative:page;mso-position-vertical-relative:page" o:connectortype="straight" strokeweight=".5pt"/>
            <v:shape id="_x0000_s1371" type="#_x0000_t202" style="position:absolute;left:770;top:11910;width:52;height:152;mso-position-horizontal-relative:page;mso-position-vertical-relative:page" filled="f" stroked="f">
              <v:textbox inset="0,0,0,0">
                <w:txbxContent>
                  <w:p w14:paraId="2DFC0526"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position:absolute;left:6170;top:12015;width:187;height:0;mso-position-horizontal-relative:page;mso-position-vertical-relative:page" o:connectortype="straight" strokeweight=".5pt"/>
            <v:shape id="_x0000_s1373" type="#_x0000_t202" style="position:absolute;left:6170;top:11910;width:52;height:152;mso-position-horizontal-relative:page;mso-position-vertical-relative:page" filled="f" stroked="f">
              <v:textbox inset="0,0,0,0">
                <w:txbxContent>
                  <w:p w14:paraId="2DFC0527"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position:absolute;left:770;top:12207;width:197;height:0;mso-position-horizontal-relative:page;mso-position-vertical-relative:page" o:connectortype="straight" strokeweight=".5pt"/>
            <v:shape id="_x0000_s1375" type="#_x0000_t202" style="position:absolute;left:770;top:12102;width:52;height:152;mso-position-horizontal-relative:page;mso-position-vertical-relative:page" filled="f" stroked="f">
              <v:textbox inset="0,0,0,0">
                <w:txbxContent>
                  <w:p w14:paraId="2DFC0528"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position:absolute;left:6170;top:12207;width:197;height:0;mso-position-horizontal-relative:page;mso-position-vertical-relative:page" o:connectortype="straight" strokeweight=".5pt"/>
            <v:shape id="_x0000_s1377" type="#_x0000_t202" style="position:absolute;left:6170;top:12102;width:52;height:152;mso-position-horizontal-relative:page;mso-position-vertical-relative:page" filled="f" stroked="f">
              <v:textbox inset="0,0,0,0">
                <w:txbxContent>
                  <w:p w14:paraId="2DFC0529"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position:absolute;left:773;top:12010;width:0;height:192;mso-position-horizontal-relative:page;mso-position-vertical-relative:page" o:connectortype="straight" strokeweight=".25pt"/>
            <v:shape id="_x0000_s1379" type="#_x0000_t202" style="position:absolute;left:770;top:11910;width:52;height:152;mso-position-horizontal-relative:page;mso-position-vertical-relative:page" filled="f" stroked="f">
              <v:textbox inset="0,0,0,0">
                <w:txbxContent>
                  <w:p w14:paraId="2DFC052A"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position:absolute;left:965;top:12010;width:0;height:192;mso-position-horizontal-relative:page;mso-position-vertical-relative:page" o:connectortype="straight" strokeweight=".25pt"/>
            <v:shape id="_x0000_s1381" type="#_x0000_t202" style="position:absolute;left:962;top:11910;width:52;height:152;mso-position-horizontal-relative:page;mso-position-vertical-relative:page" filled="f" stroked="f">
              <v:textbox inset="0,0,0,0">
                <w:txbxContent>
                  <w:p w14:paraId="2DFC052B"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position:absolute;left:6173;top:12010;width:0;height:192;mso-position-horizontal-relative:page;mso-position-vertical-relative:page" o:connectortype="straight" strokeweight=".25pt"/>
            <v:shape id="_x0000_s1383" type="#_x0000_t202" style="position:absolute;left:6170;top:11910;width:52;height:152;mso-position-horizontal-relative:page;mso-position-vertical-relative:page" filled="f" stroked="f">
              <v:textbox inset="0,0,0,0">
                <w:txbxContent>
                  <w:p w14:paraId="2DFC052C"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32" style="position:absolute;left:6365;top:12010;width:0;height:192;mso-position-horizontal-relative:page;mso-position-vertical-relative:page" o:connectortype="straight" strokeweight=".25pt"/>
            <v:shape id="_x0000_s1385" type="#_x0000_t202" style="position:absolute;left:6362;top:11910;width:52;height:152;mso-position-horizontal-relative:page;mso-position-vertical-relative:page" filled="f" stroked="f">
              <v:textbox inset="0,0,0,0">
                <w:txbxContent>
                  <w:p w14:paraId="2DFC052D" w14:textId="77777777" w:rsidR="00104B85" w:rsidRDefault="00104B85">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6" type="#_x0000_t202" style="position:absolute;left:722;top:1218;width:2984;height:201;mso-position-horizontal-relative:page;mso-position-vertical-relative:page" filled="f" stroked="f">
              <v:textbox inset="0,0,0,0">
                <w:txbxContent>
                  <w:p w14:paraId="2DFC052E" w14:textId="77777777" w:rsidR="00104B85" w:rsidRDefault="00104B85">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7" type="#_x0000_t202" style="position:absolute;left:6170;top:1218;width:1971;height:201;mso-position-horizontal-relative:page;mso-position-vertical-relative:page" filled="f" stroked="f">
              <v:textbox inset="0,0,0,0">
                <w:txbxContent>
                  <w:p w14:paraId="2DFC052F" w14:textId="77777777" w:rsidR="00104B85" w:rsidRDefault="00104B85">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8" type="#_x0000_t202" style="position:absolute;left:6170;top:1650;width:2117;height:201;mso-position-horizontal-relative:page;mso-position-vertical-relative:page" filled="f" stroked="f">
              <v:textbox inset="0,0,0,0">
                <w:txbxContent>
                  <w:p w14:paraId="2DFC0530" w14:textId="77777777" w:rsidR="00104B85" w:rsidRDefault="00104B85">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9" type="#_x0000_t202" style="position:absolute;left:722;top:2898;width:511;height:201;mso-position-horizontal-relative:page;mso-position-vertical-relative:page" filled="f" stroked="f">
              <v:textbox inset="0,0,0,0">
                <w:txbxContent>
                  <w:p w14:paraId="2DFC0531" w14:textId="77777777" w:rsidR="00104B85" w:rsidRDefault="00104B85">
                    <w:pPr>
                      <w:spacing w:after="0" w:line="240" w:lineRule="auto"/>
                      <w:rPr>
                        <w:rFonts w:ascii="Arial" w:hAnsi="Arial" w:cs="Arial"/>
                        <w:sz w:val="15"/>
                        <w:szCs w:val="15"/>
                      </w:rPr>
                    </w:pPr>
                    <w:r>
                      <w:rPr>
                        <w:rFonts w:ascii="Arial" w:hAnsi="Arial" w:cs="Arial"/>
                        <w:sz w:val="15"/>
                        <w:szCs w:val="15"/>
                      </w:rPr>
                      <w:t>CODE</w:t>
                    </w:r>
                  </w:p>
                </w:txbxContent>
              </v:textbox>
            </v:shape>
            <v:shape id="_x0000_s1390" type="#_x0000_t202" style="position:absolute;left:3002;top:2898;width:1232;height:201;mso-position-horizontal-relative:page;mso-position-vertical-relative:page" filled="f" stroked="f">
              <v:textbox inset="0,0,0,0">
                <w:txbxContent>
                  <w:p w14:paraId="2DFC0532" w14:textId="77777777" w:rsidR="00104B85" w:rsidRDefault="00104B85">
                    <w:pPr>
                      <w:spacing w:after="0" w:line="240" w:lineRule="auto"/>
                      <w:rPr>
                        <w:rFonts w:ascii="Arial" w:hAnsi="Arial" w:cs="Arial"/>
                        <w:sz w:val="15"/>
                        <w:szCs w:val="15"/>
                      </w:rPr>
                    </w:pPr>
                    <w:r>
                      <w:rPr>
                        <w:rFonts w:ascii="Arial" w:hAnsi="Arial" w:cs="Arial"/>
                        <w:sz w:val="15"/>
                        <w:szCs w:val="15"/>
                      </w:rPr>
                      <w:t>FACILITY CODE</w:t>
                    </w:r>
                  </w:p>
                </w:txbxContent>
              </v:textbox>
            </v:shape>
            <v:shape id="_x0000_s1391" type="#_x0000_t202" style="position:absolute;left:722;top:3210;width:10086;height:201;mso-position-horizontal-relative:page;mso-position-vertical-relative:page" filled="f" stroked="f">
              <v:textbox inset="0,0,0,0">
                <w:txbxContent>
                  <w:p w14:paraId="2DFC0533" w14:textId="77777777" w:rsidR="00104B85" w:rsidRDefault="00104B85">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2" type="#_x0000_t202" style="position:absolute;left:1034;top:3378;width:7038;height:201;mso-position-horizontal-relative:page;mso-position-vertical-relative:page" filled="f" stroked="f">
              <v:textbox inset="0,0,0,0">
                <w:txbxContent>
                  <w:p w14:paraId="2DFC0534" w14:textId="77777777" w:rsidR="00104B85" w:rsidRDefault="00104B85">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3" type="#_x0000_t202" style="position:absolute;left:722;top:4290;width:837;height:201;mso-position-horizontal-relative:page;mso-position-vertical-relative:page" filled="f" stroked="f">
              <v:textbox inset="0,0,0,0">
                <w:txbxContent>
                  <w:p w14:paraId="2DFC0535" w14:textId="77777777" w:rsidR="00104B85" w:rsidRDefault="00104B85">
                    <w:pPr>
                      <w:spacing w:after="0" w:line="240" w:lineRule="auto"/>
                      <w:rPr>
                        <w:rFonts w:ascii="Arial" w:hAnsi="Arial" w:cs="Arial"/>
                        <w:sz w:val="15"/>
                        <w:szCs w:val="15"/>
                      </w:rPr>
                    </w:pPr>
                    <w:r>
                      <w:rPr>
                        <w:rFonts w:ascii="Arial" w:hAnsi="Arial" w:cs="Arial"/>
                        <w:sz w:val="15"/>
                        <w:szCs w:val="15"/>
                      </w:rPr>
                      <w:t>AMOUNTS</w:t>
                    </w:r>
                  </w:p>
                </w:txbxContent>
              </v:textbox>
            </v:shape>
            <v:shape id="_x0000_s1394" type="#_x0000_t202" style="position:absolute;left:722;top:5106;width:5527;height:201;mso-position-horizontal-relative:page;mso-position-vertical-relative:page" filled="f" stroked="f">
              <v:textbox inset="0,0,0,0">
                <w:txbxContent>
                  <w:p w14:paraId="2DFC0536" w14:textId="77777777" w:rsidR="00104B85" w:rsidRDefault="00104B85">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5" type="#_x0000_t202" style="position:absolute;left:4394;top:5514;width:3275;height:201;mso-position-horizontal-relative:page;mso-position-vertical-relative:page" filled="f" stroked="f">
              <v:textbox inset="0,0,0,0">
                <w:txbxContent>
                  <w:p w14:paraId="2DFC0537" w14:textId="77777777" w:rsidR="00104B85" w:rsidRDefault="00104B85">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6" type="#_x0000_t202" style="position:absolute;left:722;top:6014;width:1061;height:201;mso-position-horizontal-relative:page;mso-position-vertical-relative:page" filled="f" stroked="f">
              <v:textbox inset="0,0,0,0">
                <w:txbxContent>
                  <w:p w14:paraId="2DFC0538" w14:textId="77777777" w:rsidR="00104B85" w:rsidRDefault="00104B85">
                    <w:pPr>
                      <w:spacing w:after="0" w:line="240" w:lineRule="auto"/>
                      <w:rPr>
                        <w:rFonts w:ascii="Arial" w:hAnsi="Arial" w:cs="Arial"/>
                        <w:sz w:val="15"/>
                        <w:szCs w:val="15"/>
                      </w:rPr>
                    </w:pPr>
                    <w:r>
                      <w:rPr>
                        <w:rFonts w:ascii="Arial" w:hAnsi="Arial" w:cs="Arial"/>
                        <w:sz w:val="15"/>
                        <w:szCs w:val="15"/>
                      </w:rPr>
                      <w:t>AMENDMENT</w:t>
                    </w:r>
                  </w:p>
                </w:txbxContent>
              </v:textbox>
            </v:shape>
            <v:shape id="_x0000_s1397" type="#_x0000_t202" style="position:absolute;left:914;top:6210;width:734;height:201;mso-position-horizontal-relative:page;mso-position-vertical-relative:page" filled="f" stroked="f">
              <v:textbox inset="0,0,0,0">
                <w:txbxContent>
                  <w:p w14:paraId="2DFC0539" w14:textId="77777777" w:rsidR="00104B85" w:rsidRDefault="00104B85">
                    <w:pPr>
                      <w:spacing w:after="0" w:line="240" w:lineRule="auto"/>
                      <w:rPr>
                        <w:rFonts w:ascii="Arial" w:hAnsi="Arial" w:cs="Arial"/>
                        <w:sz w:val="15"/>
                        <w:szCs w:val="15"/>
                      </w:rPr>
                    </w:pPr>
                    <w:r>
                      <w:rPr>
                        <w:rFonts w:ascii="Arial" w:hAnsi="Arial" w:cs="Arial"/>
                        <w:sz w:val="15"/>
                        <w:szCs w:val="15"/>
                      </w:rPr>
                      <w:t>NUMBER</w:t>
                    </w:r>
                  </w:p>
                </w:txbxContent>
              </v:textbox>
            </v:shape>
            <v:shape id="_x0000_s1398" type="#_x0000_t202" style="position:absolute;left:1082;top:6618;width:520;height:201;mso-position-horizontal-relative:page;mso-position-vertical-relative:page" filled="f" stroked="f">
              <v:textbox inset="0,0,0,0">
                <w:txbxContent>
                  <w:p w14:paraId="2DFC053A" w14:textId="77777777" w:rsidR="00104B85" w:rsidRDefault="00104B85">
                    <w:pPr>
                      <w:spacing w:after="0" w:line="240" w:lineRule="auto"/>
                      <w:rPr>
                        <w:rFonts w:ascii="Arial" w:hAnsi="Arial" w:cs="Arial"/>
                        <w:sz w:val="15"/>
                        <w:szCs w:val="15"/>
                      </w:rPr>
                    </w:pPr>
                    <w:r>
                      <w:rPr>
                        <w:rFonts w:ascii="Arial" w:hAnsi="Arial" w:cs="Arial"/>
                        <w:sz w:val="15"/>
                        <w:szCs w:val="15"/>
                      </w:rPr>
                      <w:t>DATE.</w:t>
                    </w:r>
                  </w:p>
                </w:txbxContent>
              </v:textbox>
            </v:shape>
            <v:shape id="_x0000_s1399" type="#_x0000_t202" style="position:absolute;left:722;top:6954;width:4932;height:201;mso-position-horizontal-relative:page;mso-position-vertical-relative:page" filled="f" stroked="f">
              <v:textbox inset="0,0,0,0">
                <w:txbxContent>
                  <w:p w14:paraId="2DFC053B" w14:textId="77777777" w:rsidR="00104B85" w:rsidRDefault="00104B85">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00" type="#_x0000_t202" style="position:absolute;left:6026;top:6954;width:1310;height:201;mso-position-horizontal-relative:page;mso-position-vertical-relative:page" filled="f" stroked="f">
              <v:textbox inset="0,0,0,0">
                <w:txbxContent>
                  <w:p w14:paraId="2DFC053C" w14:textId="77777777" w:rsidR="00104B85" w:rsidRDefault="00104B85">
                    <w:pPr>
                      <w:spacing w:after="0" w:line="240" w:lineRule="auto"/>
                      <w:rPr>
                        <w:rFonts w:ascii="Arial" w:hAnsi="Arial" w:cs="Arial"/>
                        <w:sz w:val="15"/>
                        <w:szCs w:val="15"/>
                      </w:rPr>
                    </w:pPr>
                    <w:r>
                      <w:rPr>
                        <w:rFonts w:ascii="Arial" w:hAnsi="Arial" w:cs="Arial"/>
                        <w:sz w:val="15"/>
                        <w:szCs w:val="15"/>
                      </w:rPr>
                      <w:t>20b. SIGNATURE</w:t>
                    </w:r>
                  </w:p>
                </w:txbxContent>
              </v:textbox>
            </v:shape>
            <v:shape id="_x0000_s1401" type="#_x0000_t202" style="position:absolute;left:9842;top:6954;width:1379;height:201;mso-position-horizontal-relative:page;mso-position-vertical-relative:page" filled="f" stroked="f">
              <v:textbox inset="0,0,0,0">
                <w:txbxContent>
                  <w:p w14:paraId="2DFC053D" w14:textId="77777777" w:rsidR="00104B85" w:rsidRDefault="00104B85">
                    <w:pPr>
                      <w:spacing w:after="0" w:line="240" w:lineRule="auto"/>
                      <w:rPr>
                        <w:rFonts w:ascii="Arial" w:hAnsi="Arial" w:cs="Arial"/>
                        <w:sz w:val="15"/>
                        <w:szCs w:val="15"/>
                      </w:rPr>
                    </w:pPr>
                    <w:r>
                      <w:rPr>
                        <w:rFonts w:ascii="Arial" w:hAnsi="Arial" w:cs="Arial"/>
                        <w:sz w:val="15"/>
                        <w:szCs w:val="15"/>
                      </w:rPr>
                      <w:t>20c. OFFER DATE</w:t>
                    </w:r>
                  </w:p>
                </w:txbxContent>
              </v:textbox>
            </v:shape>
            <v:shape id="_x0000_s1402" type="#_x0000_t202" style="position:absolute;left:722;top:7914;width:1722;height:201;mso-position-horizontal-relative:page;mso-position-vertical-relative:page" filled="f" stroked="f">
              <v:textbox inset="0,0,0,0">
                <w:txbxContent>
                  <w:p w14:paraId="2DFC053E" w14:textId="77777777" w:rsidR="00104B85" w:rsidRDefault="00104B85">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3" type="#_x0000_t202" style="position:absolute;left:722;top:9234;width:992;height:201;mso-position-horizontal-relative:page;mso-position-vertical-relative:page" filled="f" stroked="f">
              <v:textbox inset="0,0,0,0">
                <w:txbxContent>
                  <w:p w14:paraId="2DFC053F" w14:textId="77777777" w:rsidR="00104B85" w:rsidRDefault="00104B85">
                    <w:pPr>
                      <w:spacing w:after="0" w:line="240" w:lineRule="auto"/>
                      <w:rPr>
                        <w:rFonts w:ascii="Arial" w:hAnsi="Arial" w:cs="Arial"/>
                        <w:sz w:val="15"/>
                        <w:szCs w:val="15"/>
                      </w:rPr>
                    </w:pPr>
                    <w:r>
                      <w:rPr>
                        <w:rFonts w:ascii="Arial" w:hAnsi="Arial" w:cs="Arial"/>
                        <w:sz w:val="15"/>
                        <w:szCs w:val="15"/>
                      </w:rPr>
                      <w:t>22. AMOUNT</w:t>
                    </w:r>
                  </w:p>
                </w:txbxContent>
              </v:textbox>
            </v:shape>
            <v:shape id="_x0000_s1404" type="#_x0000_t202" style="position:absolute;left:5138;top:9234;width:3499;height:201;mso-position-horizontal-relative:page;mso-position-vertical-relative:page" filled="f" stroked="f">
              <v:textbox inset="0,0,0,0">
                <w:txbxContent>
                  <w:p w14:paraId="2DFC0540" w14:textId="77777777" w:rsidR="00104B85" w:rsidRDefault="00104B85">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5" type="#_x0000_t202" style="position:absolute;left:722;top:9954;width:3567;height:201;mso-position-horizontal-relative:page;mso-position-vertical-relative:page" filled="f" stroked="f">
              <v:textbox inset="0,0,0,0">
                <w:txbxContent>
                  <w:p w14:paraId="2DFC0541" w14:textId="77777777" w:rsidR="00104B85" w:rsidRDefault="00104B85">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6" type="#_x0000_t202" style="position:absolute;left:4826;top:9954;width:434;height:201;mso-position-horizontal-relative:page;mso-position-vertical-relative:page" filled="f" stroked="f">
              <v:textbox inset="0,0,0,0">
                <w:txbxContent>
                  <w:p w14:paraId="2DFC0542" w14:textId="77777777" w:rsidR="00104B85" w:rsidRDefault="00104B85">
                    <w:pPr>
                      <w:spacing w:after="0" w:line="240" w:lineRule="auto"/>
                      <w:rPr>
                        <w:rFonts w:ascii="Arial" w:hAnsi="Arial" w:cs="Arial"/>
                        <w:sz w:val="15"/>
                        <w:szCs w:val="15"/>
                      </w:rPr>
                    </w:pPr>
                    <w:r>
                      <w:rPr>
                        <w:rFonts w:ascii="Arial" w:hAnsi="Arial" w:cs="Arial"/>
                        <w:sz w:val="15"/>
                        <w:szCs w:val="15"/>
                      </w:rPr>
                      <w:t>ITEM</w:t>
                    </w:r>
                  </w:p>
                </w:txbxContent>
              </v:textbox>
            </v:shape>
            <v:shape id="_x0000_s1407" type="#_x0000_t202" style="position:absolute;left:6170;top:9954;width:4863;height:201;mso-position-horizontal-relative:page;mso-position-vertical-relative:page" filled="f" stroked="f">
              <v:textbox inset="0,0,0,0">
                <w:txbxContent>
                  <w:p w14:paraId="2DFC0543" w14:textId="77777777" w:rsidR="00104B85" w:rsidRDefault="00104B85">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8" type="#_x0000_t202" style="position:absolute;left:6386;top:10194;width:1353;height:201;mso-position-horizontal-relative:page;mso-position-vertical-relative:page" filled="f" stroked="f">
              <v:textbox inset="0,0,0,0">
                <w:txbxContent>
                  <w:p w14:paraId="2DFC0544" w14:textId="77777777" w:rsidR="00104B85" w:rsidRDefault="00104B85">
                    <w:pPr>
                      <w:spacing w:after="0" w:line="240" w:lineRule="auto"/>
                      <w:rPr>
                        <w:rFonts w:ascii="Arial" w:hAnsi="Arial" w:cs="Arial"/>
                        <w:sz w:val="15"/>
                        <w:szCs w:val="15"/>
                      </w:rPr>
                    </w:pPr>
                    <w:r>
                      <w:rPr>
                        <w:rFonts w:ascii="Arial" w:hAnsi="Arial" w:cs="Arial"/>
                        <w:sz w:val="15"/>
                        <w:szCs w:val="15"/>
                      </w:rPr>
                      <w:t>10 U.S.C. 2304(c)(</w:t>
                    </w:r>
                  </w:p>
                </w:txbxContent>
              </v:textbox>
            </v:shape>
            <v:shape id="_x0000_s1409" type="#_x0000_t202" style="position:absolute;left:7802;top:10194;width:159;height:201;mso-position-horizontal-relative:page;mso-position-vertical-relative:page" filled="f" stroked="f">
              <v:textbox inset="0,0,0,0">
                <w:txbxContent>
                  <w:p w14:paraId="2DFC0545" w14:textId="77777777" w:rsidR="00104B85" w:rsidRDefault="00104B85">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0" type="#_x0000_t202" style="position:absolute;left:8762;top:10194;width:1404;height:201;mso-position-horizontal-relative:page;mso-position-vertical-relative:page" filled="f" stroked="f">
              <v:textbox inset="0,0,0,0">
                <w:txbxContent>
                  <w:p w14:paraId="2DFC0546" w14:textId="77777777" w:rsidR="00104B85" w:rsidRDefault="00104B85">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1" type="#_x0000_t202" style="position:absolute;left:10082;top:10194;width:159;height:201;mso-position-horizontal-relative:page;mso-position-vertical-relative:page" filled="f" stroked="f">
              <v:textbox inset="0,0,0,0">
                <w:txbxContent>
                  <w:p w14:paraId="2DFC0547" w14:textId="77777777" w:rsidR="00104B85" w:rsidRDefault="00104B85">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2" type="#_x0000_t202" style="position:absolute;left:722;top:10434;width:1739;height:201;mso-position-horizontal-relative:page;mso-position-vertical-relative:page" filled="f" stroked="f">
              <v:textbox inset="0,0,0,0">
                <w:txbxContent>
                  <w:p w14:paraId="2DFC0548" w14:textId="77777777" w:rsidR="00104B85" w:rsidRDefault="00104B85">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3" type="#_x0000_t202" style="position:absolute;left:6170;top:10434;width:2460;height:201;mso-position-horizontal-relative:page;mso-position-vertical-relative:page" filled="f" stroked="f">
              <v:textbox inset="0,0,0,0">
                <w:txbxContent>
                  <w:p w14:paraId="2DFC0549" w14:textId="77777777" w:rsidR="00104B85" w:rsidRDefault="00104B85">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14" type="#_x0000_t202" style="position:absolute;left:6170;top:11418;width:657;height:201;mso-position-horizontal-relative:page;mso-position-vertical-relative:page" filled="f" stroked="f">
              <v:textbox inset="0,0,0,0">
                <w:txbxContent>
                  <w:p w14:paraId="2DFC054A" w14:textId="77777777" w:rsidR="00104B85" w:rsidRDefault="00104B85">
                    <w:pPr>
                      <w:spacing w:after="0" w:line="240" w:lineRule="auto"/>
                      <w:rPr>
                        <w:rFonts w:ascii="Arial" w:hAnsi="Arial" w:cs="Arial"/>
                        <w:sz w:val="15"/>
                        <w:szCs w:val="15"/>
                      </w:rPr>
                    </w:pPr>
                    <w:r>
                      <w:rPr>
                        <w:rFonts w:ascii="Arial" w:hAnsi="Arial" w:cs="Arial"/>
                        <w:sz w:val="15"/>
                        <w:szCs w:val="15"/>
                      </w:rPr>
                      <w:t>PHONE:</w:t>
                    </w:r>
                  </w:p>
                </w:txbxContent>
              </v:textbox>
            </v:shape>
            <v:shape id="_x0000_s1415" type="#_x0000_t202" style="position:absolute;left:9122;top:11418;width:408;height:201;mso-position-horizontal-relative:page;mso-position-vertical-relative:page" filled="f" stroked="f">
              <v:textbox inset="0,0,0,0">
                <w:txbxContent>
                  <w:p w14:paraId="2DFC054B" w14:textId="77777777" w:rsidR="00104B85" w:rsidRDefault="00104B85">
                    <w:pPr>
                      <w:spacing w:after="0" w:line="240" w:lineRule="auto"/>
                      <w:rPr>
                        <w:rFonts w:ascii="Arial" w:hAnsi="Arial" w:cs="Arial"/>
                        <w:sz w:val="15"/>
                        <w:szCs w:val="15"/>
                      </w:rPr>
                    </w:pPr>
                    <w:r>
                      <w:rPr>
                        <w:rFonts w:ascii="Arial" w:hAnsi="Arial" w:cs="Arial"/>
                        <w:sz w:val="15"/>
                        <w:szCs w:val="15"/>
                      </w:rPr>
                      <w:t>FAX:</w:t>
                    </w:r>
                  </w:p>
                </w:txbxContent>
              </v:textbox>
            </v:shape>
            <v:shape id="_x0000_s1416" type="#_x0000_t202" style="position:absolute;left:1010;top:12018;width:2349;height:201;mso-position-horizontal-relative:page;mso-position-vertical-relative:page" filled="f" stroked="f">
              <v:textbox inset="0,0,0,0">
                <w:txbxContent>
                  <w:p w14:paraId="2DFC054C" w14:textId="77777777" w:rsidR="00104B85" w:rsidRDefault="00104B85">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7" type="#_x0000_t202" style="position:absolute;left:6410;top:12018;width:898;height:201;mso-position-horizontal-relative:page;mso-position-vertical-relative:page" filled="f" stroked="f">
              <v:textbox inset="0,0,0,0">
                <w:txbxContent>
                  <w:p w14:paraId="2DFC054D" w14:textId="77777777" w:rsidR="00104B85" w:rsidRDefault="00104B85">
                    <w:pPr>
                      <w:spacing w:after="0" w:line="240" w:lineRule="auto"/>
                      <w:rPr>
                        <w:rFonts w:ascii="Arial" w:hAnsi="Arial" w:cs="Arial"/>
                        <w:sz w:val="15"/>
                        <w:szCs w:val="15"/>
                      </w:rPr>
                    </w:pPr>
                    <w:r>
                      <w:rPr>
                        <w:rFonts w:ascii="Arial" w:hAnsi="Arial" w:cs="Arial"/>
                        <w:sz w:val="15"/>
                        <w:szCs w:val="15"/>
                      </w:rPr>
                      <w:t>29. AWARD</w:t>
                    </w:r>
                  </w:p>
                </w:txbxContent>
              </v:textbox>
            </v:shape>
            <v:shape id="_x0000_s1418" type="#_x0000_t202" style="position:absolute;left:10946;top:12018;width:391;height:201;mso-position-horizontal-relative:page;mso-position-vertical-relative:page" filled="f" stroked="f">
              <v:textbox inset="0,0,0,0">
                <w:txbxContent>
                  <w:p w14:paraId="2DFC054E" w14:textId="77777777" w:rsidR="00104B85" w:rsidRDefault="00104B85">
                    <w:pPr>
                      <w:spacing w:after="0" w:line="240" w:lineRule="auto"/>
                      <w:rPr>
                        <w:rFonts w:ascii="Arial" w:hAnsi="Arial" w:cs="Arial"/>
                        <w:sz w:val="15"/>
                        <w:szCs w:val="15"/>
                      </w:rPr>
                    </w:pPr>
                    <w:r>
                      <w:rPr>
                        <w:rFonts w:ascii="Arial" w:hAnsi="Arial" w:cs="Arial"/>
                        <w:sz w:val="15"/>
                        <w:szCs w:val="15"/>
                      </w:rPr>
                      <w:t>Your</w:t>
                    </w:r>
                  </w:p>
                </w:txbxContent>
              </v:textbox>
            </v:shape>
            <v:shape id="_x0000_s1419" type="#_x0000_t202" style="position:absolute;left:4706;top:12210;width:1301;height:201;mso-position-horizontal-relative:page;mso-position-vertical-relative:page" filled="f" stroked="f">
              <v:textbox inset="0,0,0,0">
                <w:txbxContent>
                  <w:p w14:paraId="2DFC054F" w14:textId="77777777" w:rsidR="00104B85" w:rsidRDefault="00104B85">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20" type="#_x0000_t202" style="position:absolute;left:6170;top:12210;width:4848;height:201;mso-position-horizontal-relative:page;mso-position-vertical-relative:page" filled="f" stroked="f">
              <v:textbox inset="0,0,0,0">
                <w:txbxContent>
                  <w:p w14:paraId="2DFC0550" w14:textId="77777777" w:rsidR="00104B85" w:rsidRDefault="00104B85">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1" type="#_x0000_t202" style="position:absolute;left:770;top:12378;width:5037;height:201;mso-position-horizontal-relative:page;mso-position-vertical-relative:page" filled="f" stroked="f">
              <v:textbox inset="0,0,0,0">
                <w:txbxContent>
                  <w:p w14:paraId="2DFC0551" w14:textId="77777777" w:rsidR="00104B85" w:rsidRDefault="00104B85">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2" type="#_x0000_t202" style="position:absolute;left:6170;top:12378;width:4976;height:201;mso-position-horizontal-relative:page;mso-position-vertical-relative:page" filled="f" stroked="f">
              <v:textbox inset="0,0,0,0">
                <w:txbxContent>
                  <w:p w14:paraId="2DFC0552" w14:textId="77777777" w:rsidR="00104B85" w:rsidRDefault="00104B85">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3" type="#_x0000_t202" style="position:absolute;left:770;top:12546;width:4909;height:201;mso-position-horizontal-relative:page;mso-position-vertical-relative:page" filled="f" stroked="f">
              <v:textbox inset="0,0,0,0">
                <w:txbxContent>
                  <w:p w14:paraId="2DFC0553" w14:textId="77777777" w:rsidR="00104B85" w:rsidRDefault="00104B85">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4" type="#_x0000_t202" style="position:absolute;left:6170;top:12546;width:4899;height:201;mso-position-horizontal-relative:page;mso-position-vertical-relative:page" filled="f" stroked="f">
              <v:textbox inset="0,0,0,0">
                <w:txbxContent>
                  <w:p w14:paraId="2DFC0554" w14:textId="77777777" w:rsidR="00104B85" w:rsidRDefault="00104B85">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5" type="#_x0000_t202" style="position:absolute;left:770;top:12714;width:4780;height:201;mso-position-horizontal-relative:page;mso-position-vertical-relative:page" filled="f" stroked="f">
              <v:textbox inset="0,0,0,0">
                <w:txbxContent>
                  <w:p w14:paraId="2DFC0555" w14:textId="77777777" w:rsidR="00104B85" w:rsidRDefault="00104B85">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6" type="#_x0000_t202" style="position:absolute;left:6170;top:12714;width:2195;height:201;mso-position-horizontal-relative:page;mso-position-vertical-relative:page" filled="f" stroked="f">
              <v:textbox inset="0,0,0,0">
                <w:txbxContent>
                  <w:p w14:paraId="2DFC0556" w14:textId="77777777" w:rsidR="00104B85" w:rsidRDefault="00104B85">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27" type="#_x0000_t202" style="position:absolute;left:770;top:12882;width:4925;height:201;mso-position-horizontal-relative:page;mso-position-vertical-relative:page" filled="f" stroked="f">
              <v:textbox inset="0,0,0,0">
                <w:txbxContent>
                  <w:p w14:paraId="2DFC0557" w14:textId="77777777" w:rsidR="00104B85" w:rsidRDefault="00104B85">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8" type="#_x0000_t202" style="position:absolute;left:770;top:13050;width:5158;height:201;mso-position-horizontal-relative:page;mso-position-vertical-relative:page" filled="f" stroked="f">
              <v:textbox inset="0,0,0,0">
                <w:txbxContent>
                  <w:p w14:paraId="2DFC0558" w14:textId="77777777" w:rsidR="00104B85" w:rsidRDefault="00104B85">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9" type="#_x0000_t202" style="position:absolute;left:770;top:13218;width:2993;height:201;mso-position-horizontal-relative:page;mso-position-vertical-relative:page" filled="f" stroked="f">
              <v:textbox inset="0,0,0,0">
                <w:txbxContent>
                  <w:p w14:paraId="2DFC0559" w14:textId="77777777" w:rsidR="00104B85" w:rsidRDefault="00104B85">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30" type="#_x0000_t202" style="position:absolute;left:722;top:13434;width:5095;height:201;mso-position-horizontal-relative:page;mso-position-vertical-relative:page" filled="f" stroked="f">
              <v:textbox inset="0,0,0,0">
                <w:txbxContent>
                  <w:p w14:paraId="2DFC055A" w14:textId="77777777" w:rsidR="00104B85" w:rsidRDefault="00104B85">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1" type="#_x0000_t202" style="position:absolute;left:6170;top:13434;width:3009;height:201;mso-position-horizontal-relative:page;mso-position-vertical-relative:page" filled="f" stroked="f">
              <v:textbox inset="0,0,0,0">
                <w:txbxContent>
                  <w:p w14:paraId="2DFC055B" w14:textId="77777777" w:rsidR="00104B85" w:rsidRDefault="00104B85">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2" type="#_x0000_t202" style="position:absolute;left:1130;top:13626;width:700;height:201;mso-position-horizontal-relative:page;mso-position-vertical-relative:page" filled="f" stroked="f">
              <v:textbox inset="0,0,0,0">
                <w:txbxContent>
                  <w:p w14:paraId="2DFC055C" w14:textId="77777777" w:rsidR="00104B85" w:rsidRDefault="00104B85">
                    <w:pPr>
                      <w:spacing w:after="0" w:line="240" w:lineRule="auto"/>
                      <w:rPr>
                        <w:rFonts w:ascii="Arial" w:hAnsi="Arial" w:cs="Arial"/>
                        <w:sz w:val="15"/>
                        <w:szCs w:val="15"/>
                      </w:rPr>
                    </w:pPr>
                    <w:r>
                      <w:rPr>
                        <w:rFonts w:ascii="Arial" w:hAnsi="Arial" w:cs="Arial"/>
                        <w:sz w:val="15"/>
                        <w:szCs w:val="15"/>
                      </w:rPr>
                      <w:t>TO SIGN</w:t>
                    </w:r>
                  </w:p>
                </w:txbxContent>
              </v:textbox>
            </v:shape>
            <v:shape id="_x0000_s1433" type="#_x0000_t202" style="position:absolute;left:722;top:14154;width:1310;height:201;mso-position-horizontal-relative:page;mso-position-vertical-relative:page" filled="f" stroked="f">
              <v:textbox inset="0,0,0,0">
                <w:txbxContent>
                  <w:p w14:paraId="2DFC055D" w14:textId="77777777" w:rsidR="00104B85" w:rsidRDefault="00104B85">
                    <w:pPr>
                      <w:spacing w:after="0" w:line="240" w:lineRule="auto"/>
                      <w:rPr>
                        <w:rFonts w:ascii="Arial" w:hAnsi="Arial" w:cs="Arial"/>
                        <w:sz w:val="15"/>
                        <w:szCs w:val="15"/>
                      </w:rPr>
                    </w:pPr>
                    <w:r>
                      <w:rPr>
                        <w:rFonts w:ascii="Arial" w:hAnsi="Arial" w:cs="Arial"/>
                        <w:sz w:val="15"/>
                        <w:szCs w:val="15"/>
                      </w:rPr>
                      <w:t>30b. SIGNATURE</w:t>
                    </w:r>
                  </w:p>
                </w:txbxContent>
              </v:textbox>
            </v:shape>
            <v:shape id="_x0000_s1434" type="#_x0000_t202" style="position:absolute;left:4634;top:14154;width:812;height:201;mso-position-horizontal-relative:page;mso-position-vertical-relative:page" filled="f" stroked="f">
              <v:textbox inset="0,0,0,0">
                <w:txbxContent>
                  <w:p w14:paraId="2DFC055E" w14:textId="77777777" w:rsidR="00104B85" w:rsidRDefault="00104B85">
                    <w:pPr>
                      <w:spacing w:after="0" w:line="240" w:lineRule="auto"/>
                      <w:rPr>
                        <w:rFonts w:ascii="Arial" w:hAnsi="Arial" w:cs="Arial"/>
                        <w:sz w:val="15"/>
                        <w:szCs w:val="15"/>
                      </w:rPr>
                    </w:pPr>
                    <w:r>
                      <w:rPr>
                        <w:rFonts w:ascii="Arial" w:hAnsi="Arial" w:cs="Arial"/>
                        <w:sz w:val="15"/>
                        <w:szCs w:val="15"/>
                      </w:rPr>
                      <w:t>30c. DATE</w:t>
                    </w:r>
                  </w:p>
                </w:txbxContent>
              </v:textbox>
            </v:shape>
            <v:shape id="_x0000_s1435" type="#_x0000_t202" style="position:absolute;left:6170;top:14154;width:2632;height:201;mso-position-horizontal-relative:page;mso-position-vertical-relative:page" filled="f" stroked="f">
              <v:textbox inset="0,0,0,0">
                <w:txbxContent>
                  <w:p w14:paraId="2DFC055F" w14:textId="77777777" w:rsidR="00104B85" w:rsidRDefault="00104B85">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6" type="#_x0000_t202" style="position:absolute;left:10010;top:14154;width:1430;height:201;mso-position-horizontal-relative:page;mso-position-vertical-relative:page" filled="f" stroked="f">
              <v:textbox inset="0,0,0,0">
                <w:txbxContent>
                  <w:p w14:paraId="2DFC0560" w14:textId="77777777" w:rsidR="00104B85" w:rsidRDefault="00104B85">
                    <w:pPr>
                      <w:spacing w:after="0" w:line="240" w:lineRule="auto"/>
                      <w:rPr>
                        <w:rFonts w:ascii="Arial" w:hAnsi="Arial" w:cs="Arial"/>
                        <w:sz w:val="15"/>
                        <w:szCs w:val="15"/>
                      </w:rPr>
                    </w:pPr>
                    <w:r>
                      <w:rPr>
                        <w:rFonts w:ascii="Arial" w:hAnsi="Arial" w:cs="Arial"/>
                        <w:sz w:val="15"/>
                        <w:szCs w:val="15"/>
                      </w:rPr>
                      <w:t>31c. AWARD DATE</w:t>
                    </w:r>
                  </w:p>
                </w:txbxContent>
              </v:textbox>
            </v:shape>
            <v:shape id="_x0000_s1437" type="#_x0000_t202" style="position:absolute;left:6170;top:14658;width:271;height:201;mso-position-horizontal-relative:page;mso-position-vertical-relative:page" filled="f" stroked="f">
              <v:textbox inset="0,0,0,0">
                <w:txbxContent>
                  <w:p w14:paraId="2DFC0561" w14:textId="77777777" w:rsidR="00104B85" w:rsidRDefault="00104B85">
                    <w:pPr>
                      <w:spacing w:after="0" w:line="240" w:lineRule="auto"/>
                      <w:rPr>
                        <w:rFonts w:ascii="Arial" w:hAnsi="Arial" w:cs="Arial"/>
                        <w:sz w:val="15"/>
                        <w:szCs w:val="15"/>
                      </w:rPr>
                    </w:pPr>
                    <w:r>
                      <w:rPr>
                        <w:rFonts w:ascii="Arial" w:hAnsi="Arial" w:cs="Arial"/>
                        <w:sz w:val="15"/>
                        <w:szCs w:val="15"/>
                      </w:rPr>
                      <w:t>BY</w:t>
                    </w:r>
                  </w:p>
                </w:txbxContent>
              </v:textbox>
            </v:shape>
            <v:shape id="_x0000_s1438" type="#_x0000_t202" style="position:absolute;left:4442;top:962;width:742;height:251;mso-position-horizontal-relative:page;mso-position-vertical-relative:page" filled="f" stroked="f">
              <v:textbox inset="0,0,0,0">
                <w:txbxContent>
                  <w:p w14:paraId="2DFC0562" w14:textId="77777777" w:rsidR="00104B85" w:rsidRDefault="00104B85">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9" type="#_x0000_t202" style="position:absolute;left:4442;top:7658;width:828;height:251;mso-position-horizontal-relative:page;mso-position-vertical-relative:page" filled="f" stroked="f">
              <v:textbox inset="0,0,0,0">
                <w:txbxContent>
                  <w:p w14:paraId="2DFC0563" w14:textId="77777777" w:rsidR="00104B85" w:rsidRDefault="00104B85">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40" type="#_x0000_t202" style="position:absolute;left:9170;top:14914;width:2444;height:152;mso-position-horizontal-relative:page;mso-position-vertical-relative:page" filled="f" stroked="f">
              <v:textbox inset="0,0,0,0">
                <w:txbxContent>
                  <w:p w14:paraId="2DFC0564" w14:textId="77777777" w:rsidR="00104B85" w:rsidRDefault="00104B85">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1" type="#_x0000_t202" style="position:absolute;left:3674;top:1218;width:1362;height:201;mso-position-horizontal-relative:page;mso-position-vertical-relative:page" filled="f" stroked="f">
              <v:textbox inset="0,0,0,0">
                <w:txbxContent>
                  <w:p w14:paraId="2DFC0565" w14:textId="77777777" w:rsidR="00104B85" w:rsidRDefault="00104B85">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2" type="#_x0000_t202" style="position:absolute;left:8138;top:1218;width:1396;height:201;mso-position-horizontal-relative:page;mso-position-vertical-relative:page" filled="f" stroked="f">
              <v:textbox inset="0,0,0,0">
                <w:txbxContent>
                  <w:p w14:paraId="2DFC0566" w14:textId="77777777" w:rsidR="00104B85" w:rsidRDefault="00104B85">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3" type="#_x0000_t202" style="position:absolute;left:8282;top:1650;width:2658;height:201;mso-position-horizontal-relative:page;mso-position-vertical-relative:page" filled="f" stroked="f">
              <v:textbox inset="0,0,0,0">
                <w:txbxContent>
                  <w:p w14:paraId="2DFC0567" w14:textId="77777777" w:rsidR="00104B85" w:rsidRDefault="00104B85">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4" type="#_x0000_t202" style="position:absolute;left:8282;top:3378;width:3010;height:201;mso-position-horizontal-relative:page;mso-position-vertical-relative:page" filled="f" stroked="f">
              <v:textbox inset="0,0,0,0">
                <w:txbxContent>
                  <w:p w14:paraId="2DFC0568" w14:textId="77777777" w:rsidR="00104B85" w:rsidRDefault="00104B85">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5" type="#_x0000_t202" style="position:absolute;left:1034;top:3546;width:8797;height:201;mso-position-horizontal-relative:page;mso-position-vertical-relative:page" filled="f" stroked="f">
              <v:textbox inset="0,0,0,0">
                <w:txbxContent>
                  <w:p w14:paraId="2DFC0569" w14:textId="77777777" w:rsidR="00104B85" w:rsidRDefault="00104B85">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6" type="#_x0000_t202" style="position:absolute;left:2498;top:5730;width:6986;height:201;mso-position-horizontal-relative:page;mso-position-vertical-relative:page" filled="f" stroked="f">
              <v:textbox inset="0,0,0,0">
                <w:txbxContent>
                  <w:p w14:paraId="2DFC056A" w14:textId="77777777" w:rsidR="00104B85" w:rsidRDefault="00104B85">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7" type="#_x0000_t202" style="position:absolute;left:1130;top:7122;width:1035;height:201;mso-position-horizontal-relative:page;mso-position-vertical-relative:page" filled="f" stroked="f">
              <v:textbox inset="0,0,0,0">
                <w:txbxContent>
                  <w:p w14:paraId="2DFC056B" w14:textId="77777777" w:rsidR="00104B85" w:rsidRDefault="00104B85">
                    <w:pPr>
                      <w:spacing w:after="0" w:line="240" w:lineRule="auto"/>
                      <w:rPr>
                        <w:rFonts w:ascii="Arial" w:hAnsi="Arial" w:cs="Arial"/>
                        <w:sz w:val="15"/>
                        <w:szCs w:val="15"/>
                      </w:rPr>
                    </w:pPr>
                    <w:r>
                      <w:rPr>
                        <w:rFonts w:ascii="Arial" w:hAnsi="Arial" w:cs="Arial"/>
                        <w:sz w:val="15"/>
                        <w:szCs w:val="15"/>
                      </w:rPr>
                      <w:t>(Type or print)</w:t>
                    </w:r>
                  </w:p>
                </w:txbxContent>
              </v:textbox>
            </v:shape>
            <v:shape id="_x0000_s1448" type="#_x0000_t202" style="position:absolute;left:1322;top:10122;width:2590;height:201;mso-position-horizontal-relative:page;mso-position-vertical-relative:page" filled="f" stroked="f">
              <v:textbox inset="0,0,0,0">
                <w:txbxContent>
                  <w:p w14:paraId="2DFC056C" w14:textId="77777777" w:rsidR="00104B85" w:rsidRDefault="00104B85">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9" type="#_x0000_t202" style="position:absolute;left:1850;top:13602;width:1035;height:201;mso-position-horizontal-relative:page;mso-position-vertical-relative:page" filled="f" stroked="f">
              <v:textbox inset="0,0,0,0">
                <w:txbxContent>
                  <w:p w14:paraId="2DFC056D" w14:textId="77777777" w:rsidR="00104B85" w:rsidRDefault="00104B85">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9194;top:13434;width:1035;height:201;mso-position-horizontal-relative:page;mso-position-vertical-relative:page" filled="f" stroked="f">
              <v:textbox inset="0,0,0,0">
                <w:txbxContent>
                  <w:p w14:paraId="2DFC056E" w14:textId="77777777" w:rsidR="00104B85" w:rsidRDefault="00104B85">
                    <w:pPr>
                      <w:spacing w:after="0" w:line="240" w:lineRule="auto"/>
                      <w:rPr>
                        <w:rFonts w:ascii="Arial" w:hAnsi="Arial" w:cs="Arial"/>
                        <w:sz w:val="15"/>
                        <w:szCs w:val="15"/>
                      </w:rPr>
                    </w:pPr>
                    <w:r>
                      <w:rPr>
                        <w:rFonts w:ascii="Arial" w:hAnsi="Arial" w:cs="Arial"/>
                        <w:sz w:val="15"/>
                        <w:szCs w:val="15"/>
                      </w:rPr>
                      <w:t>(Type or print)</w:t>
                    </w:r>
                  </w:p>
                </w:txbxContent>
              </v:textbox>
            </v:shape>
            <v:shape id="_x0000_s1451" type="#_x0000_t202" style="position:absolute;left:3314;top:12018;width:2383;height:201;mso-position-horizontal-relative:page;mso-position-vertical-relative:page" filled="f" stroked="f">
              <v:textbox inset="0,0,0,0">
                <w:txbxContent>
                  <w:p w14:paraId="2DFC056F" w14:textId="77777777" w:rsidR="00104B85" w:rsidRDefault="00104B85">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2" type="#_x0000_t202" style="position:absolute;left:770;top:12210;width:3827;height:201;mso-position-horizontal-relative:page;mso-position-vertical-relative:page" filled="f" stroked="f">
              <v:textbox inset="0,0,0,0">
                <w:txbxContent>
                  <w:p w14:paraId="2DFC0570" w14:textId="77777777" w:rsidR="00104B85" w:rsidRDefault="00104B85">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3" type="#_x0000_t202" style="position:absolute;left:7322;top:12018;width:3457;height:201;mso-position-horizontal-relative:page;mso-position-vertical-relative:page" filled="f" stroked="f">
              <v:textbox inset="0,0,0,0">
                <w:txbxContent>
                  <w:p w14:paraId="2DFC0571" w14:textId="77777777" w:rsidR="00104B85" w:rsidRDefault="00104B85">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4" type="#_x0000_t202" style="position:absolute;left:5114;top:962;width:3405;height:251;mso-position-horizontal-relative:page;mso-position-vertical-relative:page" filled="f" stroked="f">
              <v:textbox inset="0,0,0,0">
                <w:txbxContent>
                  <w:p w14:paraId="2DFC0572" w14:textId="77777777" w:rsidR="00104B85" w:rsidRDefault="00104B85">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5" type="#_x0000_t202" style="position:absolute;left:5282;top:7658;width:3254;height:251;mso-position-horizontal-relative:page;mso-position-vertical-relative:page" filled="f" stroked="f">
              <v:textbox inset="0,0,0,0">
                <w:txbxContent>
                  <w:p w14:paraId="2DFC0573" w14:textId="77777777" w:rsidR="00104B85" w:rsidRDefault="00104B85">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6" type="#_x0000_t202" style="position:absolute;left:2762;top:11738;width:7156;height:251;mso-position-horizontal-relative:page;mso-position-vertical-relative:page" filled="f" stroked="f">
              <v:textbox inset="0,0,0,0">
                <w:txbxContent>
                  <w:p w14:paraId="2DFC0574" w14:textId="77777777" w:rsidR="00104B85" w:rsidRDefault="00104B85">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7" type="#_x0000_t202" style="position:absolute;left:722;top:1410;width:5721;height:204;mso-position-horizontal-relative:page;mso-position-vertical-relative:page" filled="f" stroked="f">
              <v:textbox inset="0,0,0,0">
                <w:txbxContent>
                  <w:p w14:paraId="2DFC0575"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8" type="#_x0000_t202" style="position:absolute;left:722;top:1650;width:5628;height:204;mso-position-horizontal-relative:page;mso-position-vertical-relative:page" filled="f" stroked="f">
              <v:textbox inset="0,0,0,0">
                <w:txbxContent>
                  <w:p w14:paraId="2DFC0576" w14:textId="77777777" w:rsidR="00104B85" w:rsidRDefault="00104B85">
                    <w:pPr>
                      <w:spacing w:after="0" w:line="240" w:lineRule="auto"/>
                      <w:rPr>
                        <w:rFonts w:ascii="Courier New" w:hAnsi="Courier New" w:cs="Courier New"/>
                        <w:sz w:val="15"/>
                        <w:szCs w:val="15"/>
                      </w:rPr>
                    </w:pPr>
                  </w:p>
                </w:txbxContent>
              </v:textbox>
            </v:shape>
            <v:shape id="_x0000_s1459" type="#_x0000_t202" style="position:absolute;left:722;top:1818;width:11192;height:204;mso-position-horizontal-relative:page;mso-position-vertical-relative:page" filled="f" stroked="f">
              <v:textbox inset="0,0,0,0">
                <w:txbxContent>
                  <w:p w14:paraId="2DFC0577" w14:textId="77777777" w:rsidR="00104B85" w:rsidRDefault="00104B85">
                    <w:pPr>
                      <w:spacing w:after="0" w:line="240" w:lineRule="auto"/>
                      <w:rPr>
                        <w:rFonts w:ascii="Courier New" w:hAnsi="Courier New" w:cs="Courier New"/>
                        <w:sz w:val="15"/>
                        <w:szCs w:val="15"/>
                      </w:rPr>
                    </w:pPr>
                  </w:p>
                </w:txbxContent>
              </v:textbox>
            </v:shape>
            <v:shape id="_x0000_s1460" type="#_x0000_t202" style="position:absolute;left:722;top:1986;width:13974;height:204;mso-position-horizontal-relative:page;mso-position-vertical-relative:page" filled="f" stroked="f">
              <v:textbox inset="0,0,0,0">
                <w:txbxContent>
                  <w:p w14:paraId="2DFC0578" w14:textId="77777777" w:rsidR="00104B85" w:rsidRDefault="00104B85">
                    <w:pPr>
                      <w:spacing w:after="0" w:line="240" w:lineRule="auto"/>
                      <w:rPr>
                        <w:rFonts w:ascii="Courier New" w:hAnsi="Courier New" w:cs="Courier New"/>
                        <w:sz w:val="15"/>
                        <w:szCs w:val="15"/>
                      </w:rPr>
                    </w:pPr>
                  </w:p>
                </w:txbxContent>
              </v:textbox>
            </v:shape>
            <v:shape id="_x0000_s1461" type="#_x0000_t202" style="position:absolute;left:722;top:2154;width:13974;height:204;mso-position-horizontal-relative:page;mso-position-vertical-relative:page" filled="f" stroked="f">
              <v:textbox inset="0,0,0,0">
                <w:txbxContent>
                  <w:p w14:paraId="2DFC0579" w14:textId="77777777" w:rsidR="00104B85" w:rsidRDefault="00104B85">
                    <w:pPr>
                      <w:spacing w:after="0" w:line="240" w:lineRule="auto"/>
                      <w:rPr>
                        <w:rFonts w:ascii="Courier New" w:hAnsi="Courier New" w:cs="Courier New"/>
                        <w:sz w:val="15"/>
                        <w:szCs w:val="15"/>
                      </w:rPr>
                    </w:pPr>
                  </w:p>
                </w:txbxContent>
              </v:textbox>
            </v:shape>
            <v:shape id="_x0000_s1462" type="#_x0000_t202" style="position:absolute;left:722;top:2322;width:13974;height:204;mso-position-horizontal-relative:page;mso-position-vertical-relative:page" filled="f" stroked="f">
              <v:textbox inset="0,0,0,0">
                <w:txbxContent>
                  <w:p w14:paraId="2DFC057A" w14:textId="77777777" w:rsidR="00104B85" w:rsidRDefault="00104B85">
                    <w:pPr>
                      <w:spacing w:after="0" w:line="240" w:lineRule="auto"/>
                      <w:rPr>
                        <w:rFonts w:ascii="Courier New" w:hAnsi="Courier New" w:cs="Courier New"/>
                        <w:sz w:val="15"/>
                        <w:szCs w:val="15"/>
                      </w:rPr>
                    </w:pPr>
                  </w:p>
                </w:txbxContent>
              </v:textbox>
            </v:shape>
            <v:shape id="_x0000_s1463" type="#_x0000_t202" style="position:absolute;left:722;top:2490;width:13974;height:204;mso-position-horizontal-relative:page;mso-position-vertical-relative:page" filled="f" stroked="f">
              <v:textbox inset="0,0,0,0">
                <w:txbxContent>
                  <w:p w14:paraId="2DFC057B" w14:textId="77777777" w:rsidR="00104B85" w:rsidRDefault="00104B85">
                    <w:pPr>
                      <w:spacing w:after="0" w:line="240" w:lineRule="auto"/>
                      <w:rPr>
                        <w:rFonts w:ascii="Courier New" w:hAnsi="Courier New" w:cs="Courier New"/>
                        <w:sz w:val="15"/>
                        <w:szCs w:val="15"/>
                      </w:rPr>
                    </w:pPr>
                  </w:p>
                </w:txbxContent>
              </v:textbox>
            </v:shape>
            <v:shape id="_x0000_s1464" type="#_x0000_t202" style="position:absolute;left:722;top:2658;width:13696;height:204;mso-position-horizontal-relative:page;mso-position-vertical-relative:page" filled="f" stroked="f">
              <v:textbox inset="0,0,0,0">
                <w:txbxContent>
                  <w:p w14:paraId="2DFC057C"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5" type="#_x0000_t202" style="position:absolute;left:1130;top:2898;width:529;height:204;mso-position-horizontal-relative:page;mso-position-vertical-relative:page" filled="f" stroked="f">
              <v:textbox inset="0,0,0,0">
                <w:txbxContent>
                  <w:p w14:paraId="2DFC057D" w14:textId="77777777" w:rsidR="00104B85" w:rsidRDefault="00104B85">
                    <w:pPr>
                      <w:spacing w:after="0" w:line="240" w:lineRule="auto"/>
                      <w:jc w:val="right"/>
                      <w:rPr>
                        <w:rFonts w:ascii="Courier New" w:hAnsi="Courier New" w:cs="Courier New"/>
                        <w:sz w:val="15"/>
                        <w:szCs w:val="15"/>
                      </w:rPr>
                    </w:pPr>
                  </w:p>
                </w:txbxContent>
              </v:textbox>
            </v:shape>
            <v:shape id="_x0000_s1466" type="#_x0000_t202" style="position:absolute;left:4586;top:2898;width:1178;height:204;mso-position-horizontal-relative:page;mso-position-vertical-relative:page" filled="f" stroked="f">
              <v:textbox inset="0,0,0,0">
                <w:txbxContent>
                  <w:p w14:paraId="2DFC057E" w14:textId="77777777" w:rsidR="00104B85" w:rsidRDefault="00104B85">
                    <w:pPr>
                      <w:spacing w:after="0" w:line="240" w:lineRule="auto"/>
                      <w:rPr>
                        <w:rFonts w:ascii="Courier New" w:hAnsi="Courier New" w:cs="Courier New"/>
                        <w:sz w:val="15"/>
                        <w:szCs w:val="15"/>
                      </w:rPr>
                    </w:pPr>
                  </w:p>
                </w:txbxContent>
              </v:textbox>
            </v:shape>
            <v:shape id="_x0000_s1467" type="#_x0000_t202" style="position:absolute;left:6602;top:1410;width:2847;height:204;mso-position-horizontal-relative:page;mso-position-vertical-relative:page" filled="f" stroked="f">
              <v:textbox inset="0,0,0,0">
                <w:txbxContent>
                  <w:p w14:paraId="2DFC057F" w14:textId="77777777" w:rsidR="00104B85" w:rsidRDefault="00104B85">
                    <w:pPr>
                      <w:spacing w:after="0" w:line="240" w:lineRule="auto"/>
                      <w:rPr>
                        <w:rFonts w:ascii="Courier New" w:hAnsi="Courier New" w:cs="Courier New"/>
                        <w:sz w:val="15"/>
                        <w:szCs w:val="15"/>
                      </w:rPr>
                    </w:pPr>
                  </w:p>
                </w:txbxContent>
              </v:textbox>
            </v:shape>
            <v:shape id="_x0000_s1468" type="#_x0000_t202" style="position:absolute;left:4202;top:3378;width:621;height:204;mso-position-horizontal-relative:page;mso-position-vertical-relative:page" filled="f" stroked="f">
              <v:textbox inset="0,0,0,0">
                <w:txbxContent>
                  <w:p w14:paraId="2DFC0580" w14:textId="77777777" w:rsidR="00104B85" w:rsidRDefault="00104B85">
                    <w:pPr>
                      <w:spacing w:after="0" w:line="240" w:lineRule="auto"/>
                      <w:jc w:val="center"/>
                      <w:rPr>
                        <w:rFonts w:ascii="Courier New" w:hAnsi="Courier New" w:cs="Courier New"/>
                        <w:sz w:val="15"/>
                        <w:szCs w:val="15"/>
                      </w:rPr>
                    </w:pPr>
                  </w:p>
                </w:txbxContent>
              </v:textbox>
            </v:shape>
            <v:shape id="_x0000_s1469" type="#_x0000_t202" style="position:absolute;left:2282;top:3858;width:5628;height:204;mso-position-horizontal-relative:page;mso-position-vertical-relative:page" filled="f" stroked="f">
              <v:textbox inset="0,0,0,0">
                <w:txbxContent>
                  <w:p w14:paraId="2DFC0581"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LIN 0001-0019 (1) Nuaire Model #NU-543-600 Lab ES Air</w:t>
                    </w:r>
                  </w:p>
                </w:txbxContent>
              </v:textbox>
            </v:shape>
            <v:shape id="_x0000_s1470" type="#_x0000_t202" style="position:absolute;left:2282;top:4026;width:5628;height:204;mso-position-horizontal-relative:page;mso-position-vertical-relative:page" filled="f" stroked="f">
              <v:textbox inset="0,0,0,0">
                <w:txbxContent>
                  <w:p w14:paraId="2DFC0582"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Biosafety Cabinet  AND (1) Nuaire Model #NU-240-630 Air</w:t>
                    </w:r>
                  </w:p>
                </w:txbxContent>
              </v:textbox>
            </v:shape>
            <v:shape id="_x0000_s1471" type="#_x0000_t202" style="position:absolute;left:2282;top:4194;width:5628;height:204;mso-position-horizontal-relative:page;mso-position-vertical-relative:page" filled="f" stroked="f">
              <v:textbox inset="0,0,0,0">
                <w:txbxContent>
                  <w:p w14:paraId="2DFC0583"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Guard Laminar Airflow Workstation and components:</w:t>
                    </w:r>
                  </w:p>
                </w:txbxContent>
              </v:textbox>
            </v:shape>
            <v:shape id="_x0000_s1472" type="#_x0000_t202" style="position:absolute;left:2282;top:4362;width:5628;height:204;mso-position-horizontal-relative:page;mso-position-vertical-relative:page" filled="f" stroked="f">
              <v:textbox inset="0,0,0,0">
                <w:txbxContent>
                  <w:p w14:paraId="2DFC0584" w14:textId="3C61ED3F" w:rsidR="00104B85" w:rsidRDefault="00104B85">
                    <w:pPr>
                      <w:spacing w:after="0" w:line="240" w:lineRule="auto"/>
                      <w:rPr>
                        <w:rFonts w:ascii="Courier New" w:hAnsi="Courier New" w:cs="Courier New"/>
                        <w:sz w:val="15"/>
                        <w:szCs w:val="15"/>
                      </w:rPr>
                    </w:pPr>
                    <w:r>
                      <w:rPr>
                        <w:rFonts w:ascii="Courier New" w:hAnsi="Courier New" w:cs="Courier New"/>
                        <w:sz w:val="15"/>
                        <w:szCs w:val="15"/>
                      </w:rPr>
                      <w:t>(Pages 9-1</w:t>
                    </w:r>
                    <w:r w:rsidR="003C00AE">
                      <w:rPr>
                        <w:rFonts w:ascii="Courier New" w:hAnsi="Courier New" w:cs="Courier New"/>
                        <w:sz w:val="15"/>
                        <w:szCs w:val="15"/>
                      </w:rPr>
                      <w:t>2</w:t>
                    </w:r>
                    <w:r>
                      <w:rPr>
                        <w:rFonts w:ascii="Courier New" w:hAnsi="Courier New" w:cs="Courier New"/>
                        <w:sz w:val="15"/>
                        <w:szCs w:val="15"/>
                      </w:rPr>
                      <w:t>) LUMP SUM Total $______________________________</w:t>
                    </w:r>
                  </w:p>
                </w:txbxContent>
              </v:textbox>
            </v:shape>
            <v:shape id="_x0000_s1473" type="#_x0000_t202" style="position:absolute;left:2282;top:4530;width:5628;height:204;mso-position-horizontal-relative:page;mso-position-vertical-relative:page" filled="f" stroked="f">
              <v:textbox inset="0,0,0,0">
                <w:txbxContent>
                  <w:p w14:paraId="2DFC0585" w14:textId="77777777" w:rsidR="00104B85" w:rsidRDefault="00104B85">
                    <w:pPr>
                      <w:spacing w:after="0" w:line="240" w:lineRule="auto"/>
                      <w:rPr>
                        <w:rFonts w:ascii="Courier New" w:hAnsi="Courier New" w:cs="Courier New"/>
                        <w:sz w:val="15"/>
                        <w:szCs w:val="15"/>
                      </w:rPr>
                    </w:pPr>
                  </w:p>
                </w:txbxContent>
              </v:textbox>
            </v:shape>
            <v:shape id="_x0000_s1474" type="#_x0000_t202" style="position:absolute;left:2282;top:4698;width:5628;height:204;mso-position-horizontal-relative:page;mso-position-vertical-relative:page" filled="f" stroked="f">
              <v:textbox inset="0,0,0,0">
                <w:txbxContent>
                  <w:p w14:paraId="2DFC0586"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LIN 0020-Upgrade Pharmacy 797 (SF) Lump Sum $_______________</w:t>
                    </w:r>
                  </w:p>
                </w:txbxContent>
              </v:textbox>
            </v:shape>
            <v:shape id="_x0000_s1475" type="#_x0000_t202" style="position:absolute;left:2282;top:4866;width:5628;height:204;mso-position-horizontal-relative:page;mso-position-vertical-relative:page" filled="f" stroked="f">
              <v:textbox inset="0,0,0,0">
                <w:txbxContent>
                  <w:p w14:paraId="2DFC0587"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Total Price of LINs' 0001-0020 Lump Sum  $__________________</w:t>
                    </w:r>
                  </w:p>
                </w:txbxContent>
              </v:textbox>
            </v:shape>
            <v:shape id="_x0000_s1476" type="#_x0000_t202" style="position:absolute;left:2210;top:6210;width:436;height:204;mso-position-horizontal-relative:page;mso-position-vertical-relative:page" filled="f" stroked="f">
              <v:textbox inset="0,0,0,0">
                <w:txbxContent>
                  <w:p w14:paraId="2DFC0588" w14:textId="77777777" w:rsidR="00104B85" w:rsidRDefault="00104B85">
                    <w:pPr>
                      <w:spacing w:after="0" w:line="240" w:lineRule="auto"/>
                      <w:rPr>
                        <w:rFonts w:ascii="Courier New" w:hAnsi="Courier New" w:cs="Courier New"/>
                        <w:sz w:val="15"/>
                        <w:szCs w:val="15"/>
                      </w:rPr>
                    </w:pPr>
                  </w:p>
                </w:txbxContent>
              </v:textbox>
            </v:shape>
            <v:shape id="_x0000_s1477" type="#_x0000_t202" style="position:absolute;left:2114;top:6690;width:992;height:204;mso-position-horizontal-relative:page;mso-position-vertical-relative:page" filled="f" stroked="f">
              <v:textbox inset="0,0,0,0">
                <w:txbxContent>
                  <w:p w14:paraId="2DFC0589" w14:textId="77777777" w:rsidR="00104B85" w:rsidRDefault="00104B85">
                    <w:pPr>
                      <w:spacing w:after="0" w:line="240" w:lineRule="auto"/>
                      <w:rPr>
                        <w:rFonts w:ascii="Courier New" w:hAnsi="Courier New" w:cs="Courier New"/>
                        <w:sz w:val="15"/>
                        <w:szCs w:val="15"/>
                      </w:rPr>
                    </w:pPr>
                  </w:p>
                </w:txbxContent>
              </v:textbox>
            </v:shape>
            <v:shape id="_x0000_s1478" type="#_x0000_t202" style="position:absolute;left:3122;top:6210;width:436;height:204;mso-position-horizontal-relative:page;mso-position-vertical-relative:page" filled="f" stroked="f">
              <v:textbox inset="0,0,0,0">
                <w:txbxContent>
                  <w:p w14:paraId="2DFC058A" w14:textId="77777777" w:rsidR="00104B85" w:rsidRDefault="00104B85">
                    <w:pPr>
                      <w:spacing w:after="0" w:line="240" w:lineRule="auto"/>
                      <w:rPr>
                        <w:rFonts w:ascii="Courier New" w:hAnsi="Courier New" w:cs="Courier New"/>
                        <w:sz w:val="15"/>
                        <w:szCs w:val="15"/>
                      </w:rPr>
                    </w:pPr>
                  </w:p>
                </w:txbxContent>
              </v:textbox>
            </v:shape>
            <v:shape id="_x0000_s1479" type="#_x0000_t202" style="position:absolute;left:3074;top:6690;width:992;height:204;mso-position-horizontal-relative:page;mso-position-vertical-relative:page" filled="f" stroked="f">
              <v:textbox inset="0,0,0,0">
                <w:txbxContent>
                  <w:p w14:paraId="2DFC058B" w14:textId="77777777" w:rsidR="00104B85" w:rsidRDefault="00104B85">
                    <w:pPr>
                      <w:spacing w:after="0" w:line="240" w:lineRule="auto"/>
                      <w:rPr>
                        <w:rFonts w:ascii="Courier New" w:hAnsi="Courier New" w:cs="Courier New"/>
                        <w:sz w:val="15"/>
                        <w:szCs w:val="15"/>
                      </w:rPr>
                    </w:pPr>
                  </w:p>
                </w:txbxContent>
              </v:textbox>
            </v:shape>
            <v:shape id="_x0000_s1480" type="#_x0000_t202" style="position:absolute;left:4082;top:6210;width:436;height:204;mso-position-horizontal-relative:page;mso-position-vertical-relative:page" filled="f" stroked="f">
              <v:textbox inset="0,0,0,0">
                <w:txbxContent>
                  <w:p w14:paraId="2DFC058C" w14:textId="77777777" w:rsidR="00104B85" w:rsidRDefault="00104B85">
                    <w:pPr>
                      <w:spacing w:after="0" w:line="240" w:lineRule="auto"/>
                      <w:rPr>
                        <w:rFonts w:ascii="Courier New" w:hAnsi="Courier New" w:cs="Courier New"/>
                        <w:sz w:val="15"/>
                        <w:szCs w:val="15"/>
                      </w:rPr>
                    </w:pPr>
                  </w:p>
                </w:txbxContent>
              </v:textbox>
            </v:shape>
            <v:shape id="_x0000_s1481" type="#_x0000_t202" style="position:absolute;left:4034;top:6690;width:992;height:204;mso-position-horizontal-relative:page;mso-position-vertical-relative:page" filled="f" stroked="f">
              <v:textbox inset="0,0,0,0">
                <w:txbxContent>
                  <w:p w14:paraId="2DFC058D" w14:textId="77777777" w:rsidR="00104B85" w:rsidRDefault="00104B85">
                    <w:pPr>
                      <w:spacing w:after="0" w:line="240" w:lineRule="auto"/>
                      <w:rPr>
                        <w:rFonts w:ascii="Courier New" w:hAnsi="Courier New" w:cs="Courier New"/>
                        <w:sz w:val="15"/>
                        <w:szCs w:val="15"/>
                      </w:rPr>
                    </w:pPr>
                  </w:p>
                </w:txbxContent>
              </v:textbox>
            </v:shape>
            <v:shape id="_x0000_s1482" type="#_x0000_t202" style="position:absolute;left:5042;top:6210;width:436;height:204;mso-position-horizontal-relative:page;mso-position-vertical-relative:page" filled="f" stroked="f">
              <v:textbox inset="0,0,0,0">
                <w:txbxContent>
                  <w:p w14:paraId="2DFC058E" w14:textId="77777777" w:rsidR="00104B85" w:rsidRDefault="00104B85">
                    <w:pPr>
                      <w:spacing w:after="0" w:line="240" w:lineRule="auto"/>
                      <w:rPr>
                        <w:rFonts w:ascii="Courier New" w:hAnsi="Courier New" w:cs="Courier New"/>
                        <w:sz w:val="15"/>
                        <w:szCs w:val="15"/>
                      </w:rPr>
                    </w:pPr>
                  </w:p>
                </w:txbxContent>
              </v:textbox>
            </v:shape>
            <v:shape id="_x0000_s1483" type="#_x0000_t202" style="position:absolute;left:4994;top:6690;width:992;height:204;mso-position-horizontal-relative:page;mso-position-vertical-relative:page" filled="f" stroked="f">
              <v:textbox inset="0,0,0,0">
                <w:txbxContent>
                  <w:p w14:paraId="2DFC058F" w14:textId="77777777" w:rsidR="00104B85" w:rsidRDefault="00104B85">
                    <w:pPr>
                      <w:spacing w:after="0" w:line="240" w:lineRule="auto"/>
                      <w:rPr>
                        <w:rFonts w:ascii="Courier New" w:hAnsi="Courier New" w:cs="Courier New"/>
                        <w:sz w:val="15"/>
                        <w:szCs w:val="15"/>
                      </w:rPr>
                    </w:pPr>
                  </w:p>
                </w:txbxContent>
              </v:textbox>
            </v:shape>
            <v:shape id="_x0000_s1484" type="#_x0000_t202" style="position:absolute;left:6002;top:6210;width:436;height:204;mso-position-horizontal-relative:page;mso-position-vertical-relative:page" filled="f" stroked="f">
              <v:textbox inset="0,0,0,0">
                <w:txbxContent>
                  <w:p w14:paraId="2DFC0590" w14:textId="77777777" w:rsidR="00104B85" w:rsidRDefault="00104B85">
                    <w:pPr>
                      <w:spacing w:after="0" w:line="240" w:lineRule="auto"/>
                      <w:rPr>
                        <w:rFonts w:ascii="Courier New" w:hAnsi="Courier New" w:cs="Courier New"/>
                        <w:sz w:val="15"/>
                        <w:szCs w:val="15"/>
                      </w:rPr>
                    </w:pPr>
                  </w:p>
                </w:txbxContent>
              </v:textbox>
            </v:shape>
            <v:shape id="_x0000_s1485" type="#_x0000_t202" style="position:absolute;left:5954;top:6690;width:992;height:204;mso-position-horizontal-relative:page;mso-position-vertical-relative:page" filled="f" stroked="f">
              <v:textbox inset="0,0,0,0">
                <w:txbxContent>
                  <w:p w14:paraId="2DFC0591" w14:textId="77777777" w:rsidR="00104B85" w:rsidRDefault="00104B85">
                    <w:pPr>
                      <w:spacing w:after="0" w:line="240" w:lineRule="auto"/>
                      <w:rPr>
                        <w:rFonts w:ascii="Courier New" w:hAnsi="Courier New" w:cs="Courier New"/>
                        <w:sz w:val="15"/>
                        <w:szCs w:val="15"/>
                      </w:rPr>
                    </w:pPr>
                  </w:p>
                </w:txbxContent>
              </v:textbox>
            </v:shape>
            <v:shape id="_x0000_s1486" type="#_x0000_t202" style="position:absolute;left:6962;top:6210;width:436;height:204;mso-position-horizontal-relative:page;mso-position-vertical-relative:page" filled="f" stroked="f">
              <v:textbox inset="0,0,0,0">
                <w:txbxContent>
                  <w:p w14:paraId="2DFC0592" w14:textId="77777777" w:rsidR="00104B85" w:rsidRDefault="00104B85">
                    <w:pPr>
                      <w:spacing w:after="0" w:line="240" w:lineRule="auto"/>
                      <w:rPr>
                        <w:rFonts w:ascii="Courier New" w:hAnsi="Courier New" w:cs="Courier New"/>
                        <w:sz w:val="15"/>
                        <w:szCs w:val="15"/>
                      </w:rPr>
                    </w:pPr>
                  </w:p>
                </w:txbxContent>
              </v:textbox>
            </v:shape>
            <v:shape id="_x0000_s1487" type="#_x0000_t202" style="position:absolute;left:6914;top:6690;width:992;height:204;mso-position-horizontal-relative:page;mso-position-vertical-relative:page" filled="f" stroked="f">
              <v:textbox inset="0,0,0,0">
                <w:txbxContent>
                  <w:p w14:paraId="2DFC0593" w14:textId="77777777" w:rsidR="00104B85" w:rsidRDefault="00104B85">
                    <w:pPr>
                      <w:spacing w:after="0" w:line="240" w:lineRule="auto"/>
                      <w:rPr>
                        <w:rFonts w:ascii="Courier New" w:hAnsi="Courier New" w:cs="Courier New"/>
                        <w:sz w:val="15"/>
                        <w:szCs w:val="15"/>
                      </w:rPr>
                    </w:pPr>
                  </w:p>
                </w:txbxContent>
              </v:textbox>
            </v:shape>
            <v:shape id="_x0000_s1488" type="#_x0000_t202" style="position:absolute;left:7922;top:6210;width:436;height:204;mso-position-horizontal-relative:page;mso-position-vertical-relative:page" filled="f" stroked="f">
              <v:textbox inset="0,0,0,0">
                <w:txbxContent>
                  <w:p w14:paraId="2DFC0594" w14:textId="77777777" w:rsidR="00104B85" w:rsidRDefault="00104B85">
                    <w:pPr>
                      <w:spacing w:after="0" w:line="240" w:lineRule="auto"/>
                      <w:rPr>
                        <w:rFonts w:ascii="Courier New" w:hAnsi="Courier New" w:cs="Courier New"/>
                        <w:sz w:val="15"/>
                        <w:szCs w:val="15"/>
                      </w:rPr>
                    </w:pPr>
                  </w:p>
                </w:txbxContent>
              </v:textbox>
            </v:shape>
            <v:shape id="_x0000_s1489" type="#_x0000_t202" style="position:absolute;left:7874;top:6690;width:992;height:204;mso-position-horizontal-relative:page;mso-position-vertical-relative:page" filled="f" stroked="f">
              <v:textbox inset="0,0,0,0">
                <w:txbxContent>
                  <w:p w14:paraId="2DFC0595" w14:textId="77777777" w:rsidR="00104B85" w:rsidRDefault="00104B85">
                    <w:pPr>
                      <w:spacing w:after="0" w:line="240" w:lineRule="auto"/>
                      <w:rPr>
                        <w:rFonts w:ascii="Courier New" w:hAnsi="Courier New" w:cs="Courier New"/>
                        <w:sz w:val="15"/>
                        <w:szCs w:val="15"/>
                      </w:rPr>
                    </w:pPr>
                  </w:p>
                </w:txbxContent>
              </v:textbox>
            </v:shape>
            <v:shape id="_x0000_s1490" type="#_x0000_t202" style="position:absolute;left:8882;top:6210;width:436;height:204;mso-position-horizontal-relative:page;mso-position-vertical-relative:page" filled="f" stroked="f">
              <v:textbox inset="0,0,0,0">
                <w:txbxContent>
                  <w:p w14:paraId="2DFC0596" w14:textId="77777777" w:rsidR="00104B85" w:rsidRDefault="00104B85">
                    <w:pPr>
                      <w:spacing w:after="0" w:line="240" w:lineRule="auto"/>
                      <w:rPr>
                        <w:rFonts w:ascii="Courier New" w:hAnsi="Courier New" w:cs="Courier New"/>
                        <w:sz w:val="15"/>
                        <w:szCs w:val="15"/>
                      </w:rPr>
                    </w:pPr>
                  </w:p>
                </w:txbxContent>
              </v:textbox>
            </v:shape>
            <v:shape id="_x0000_s1491" type="#_x0000_t202" style="position:absolute;left:8834;top:6690;width:992;height:204;mso-position-horizontal-relative:page;mso-position-vertical-relative:page" filled="f" stroked="f">
              <v:textbox inset="0,0,0,0">
                <w:txbxContent>
                  <w:p w14:paraId="2DFC0597" w14:textId="77777777" w:rsidR="00104B85" w:rsidRDefault="00104B85">
                    <w:pPr>
                      <w:spacing w:after="0" w:line="240" w:lineRule="auto"/>
                      <w:rPr>
                        <w:rFonts w:ascii="Courier New" w:hAnsi="Courier New" w:cs="Courier New"/>
                        <w:sz w:val="15"/>
                        <w:szCs w:val="15"/>
                      </w:rPr>
                    </w:pPr>
                  </w:p>
                </w:txbxContent>
              </v:textbox>
            </v:shape>
            <v:shape id="_x0000_s1492" type="#_x0000_t202" style="position:absolute;left:9842;top:6210;width:436;height:204;mso-position-horizontal-relative:page;mso-position-vertical-relative:page" filled="f" stroked="f">
              <v:textbox inset="0,0,0,0">
                <w:txbxContent>
                  <w:p w14:paraId="2DFC0598" w14:textId="77777777" w:rsidR="00104B85" w:rsidRDefault="00104B85">
                    <w:pPr>
                      <w:spacing w:after="0" w:line="240" w:lineRule="auto"/>
                      <w:rPr>
                        <w:rFonts w:ascii="Courier New" w:hAnsi="Courier New" w:cs="Courier New"/>
                        <w:sz w:val="15"/>
                        <w:szCs w:val="15"/>
                      </w:rPr>
                    </w:pPr>
                  </w:p>
                </w:txbxContent>
              </v:textbox>
            </v:shape>
            <v:shape id="_x0000_s1493" type="#_x0000_t202" style="position:absolute;left:9794;top:6690;width:992;height:204;mso-position-horizontal-relative:page;mso-position-vertical-relative:page" filled="f" stroked="f">
              <v:textbox inset="0,0,0,0">
                <w:txbxContent>
                  <w:p w14:paraId="2DFC0599" w14:textId="77777777" w:rsidR="00104B85" w:rsidRDefault="00104B85">
                    <w:pPr>
                      <w:spacing w:after="0" w:line="240" w:lineRule="auto"/>
                      <w:rPr>
                        <w:rFonts w:ascii="Courier New" w:hAnsi="Courier New" w:cs="Courier New"/>
                        <w:sz w:val="15"/>
                        <w:szCs w:val="15"/>
                      </w:rPr>
                    </w:pPr>
                  </w:p>
                </w:txbxContent>
              </v:textbox>
            </v:shape>
            <v:shape id="_x0000_s1494" type="#_x0000_t202" style="position:absolute;left:10802;top:6210;width:436;height:204;mso-position-horizontal-relative:page;mso-position-vertical-relative:page" filled="f" stroked="f">
              <v:textbox inset="0,0,0,0">
                <w:txbxContent>
                  <w:p w14:paraId="2DFC059A" w14:textId="77777777" w:rsidR="00104B85" w:rsidRDefault="00104B85">
                    <w:pPr>
                      <w:spacing w:after="0" w:line="240" w:lineRule="auto"/>
                      <w:rPr>
                        <w:rFonts w:ascii="Courier New" w:hAnsi="Courier New" w:cs="Courier New"/>
                        <w:sz w:val="15"/>
                        <w:szCs w:val="15"/>
                      </w:rPr>
                    </w:pPr>
                  </w:p>
                </w:txbxContent>
              </v:textbox>
            </v:shape>
            <v:shape id="_x0000_s1495" type="#_x0000_t202" style="position:absolute;left:10754;top:6690;width:992;height:204;mso-position-horizontal-relative:page;mso-position-vertical-relative:page" filled="f" stroked="f">
              <v:textbox inset="0,0,0,0">
                <w:txbxContent>
                  <w:p w14:paraId="2DFC059B" w14:textId="77777777" w:rsidR="00104B85" w:rsidRDefault="00104B85">
                    <w:pPr>
                      <w:spacing w:after="0" w:line="240" w:lineRule="auto"/>
                      <w:rPr>
                        <w:rFonts w:ascii="Courier New" w:hAnsi="Courier New" w:cs="Courier New"/>
                        <w:sz w:val="15"/>
                        <w:szCs w:val="15"/>
                      </w:rPr>
                    </w:pPr>
                  </w:p>
                </w:txbxContent>
              </v:textbox>
            </v:shape>
            <v:shape id="_x0000_s1496" type="#_x0000_t202" style="position:absolute;left:722;top:9570;width:1919;height:204;mso-position-horizontal-relative:page;mso-position-vertical-relative:page" filled="f" stroked="f">
              <v:textbox inset="0,0,0,0">
                <w:txbxContent>
                  <w:p w14:paraId="2DFC059C" w14:textId="77777777" w:rsidR="00104B85" w:rsidRDefault="00104B85">
                    <w:pPr>
                      <w:spacing w:after="0" w:line="240" w:lineRule="auto"/>
                      <w:rPr>
                        <w:rFonts w:ascii="Courier New" w:hAnsi="Courier New" w:cs="Courier New"/>
                        <w:sz w:val="15"/>
                        <w:szCs w:val="15"/>
                      </w:rPr>
                    </w:pPr>
                  </w:p>
                </w:txbxContent>
              </v:textbox>
            </v:shape>
            <v:shape id="_x0000_s1497" type="#_x0000_t202" style="position:absolute;left:5642;top:9426;width:5628;height:204;mso-position-horizontal-relative:page;mso-position-vertical-relative:page" filled="f" stroked="f">
              <v:textbox inset="0,0,0,0">
                <w:txbxContent>
                  <w:p w14:paraId="2DFC059D" w14:textId="77777777" w:rsidR="00104B85" w:rsidRDefault="00104B85">
                    <w:pPr>
                      <w:spacing w:after="0" w:line="240" w:lineRule="auto"/>
                      <w:rPr>
                        <w:rFonts w:ascii="Courier New" w:hAnsi="Courier New" w:cs="Courier New"/>
                        <w:sz w:val="15"/>
                        <w:szCs w:val="15"/>
                      </w:rPr>
                    </w:pPr>
                  </w:p>
                </w:txbxContent>
              </v:textbox>
            </v:shape>
            <v:shape id="_x0000_s1498" type="#_x0000_t202" style="position:absolute;left:5642;top:9594;width:5628;height:204;mso-position-horizontal-relative:page;mso-position-vertical-relative:page" filled="f" stroked="f">
              <v:textbox inset="0,0,0,0">
                <w:txbxContent>
                  <w:p w14:paraId="2DFC059E" w14:textId="77777777" w:rsidR="00104B85" w:rsidRDefault="00104B85">
                    <w:pPr>
                      <w:spacing w:after="0" w:line="240" w:lineRule="auto"/>
                      <w:rPr>
                        <w:rFonts w:ascii="Courier New" w:hAnsi="Courier New" w:cs="Courier New"/>
                        <w:sz w:val="15"/>
                        <w:szCs w:val="15"/>
                      </w:rPr>
                    </w:pPr>
                  </w:p>
                </w:txbxContent>
              </v:textbox>
            </v:shape>
            <v:shape id="_x0000_s1499" type="#_x0000_t202" style="position:absolute;left:5642;top:9762;width:5628;height:204;mso-position-horizontal-relative:page;mso-position-vertical-relative:page" filled="f" stroked="f">
              <v:textbox inset="0,0,0,0">
                <w:txbxContent>
                  <w:p w14:paraId="2DFC059F" w14:textId="77777777" w:rsidR="00104B85" w:rsidRDefault="00104B85">
                    <w:pPr>
                      <w:spacing w:after="0" w:line="240" w:lineRule="auto"/>
                      <w:rPr>
                        <w:rFonts w:ascii="Courier New" w:hAnsi="Courier New" w:cs="Courier New"/>
                        <w:sz w:val="15"/>
                        <w:szCs w:val="15"/>
                      </w:rPr>
                    </w:pPr>
                  </w:p>
                </w:txbxContent>
              </v:textbox>
            </v:shape>
            <v:shape id="_x0000_s1500" type="#_x0000_t202" style="position:absolute;left:4826;top:10146;width:1456;height:204;mso-position-horizontal-relative:page;mso-position-vertical-relative:page" filled="f" stroked="f">
              <v:textbox inset="0,0,0,0">
                <w:txbxContent>
                  <w:p w14:paraId="2DFC05A0" w14:textId="77777777" w:rsidR="00104B85" w:rsidRDefault="00104B85">
                    <w:pPr>
                      <w:spacing w:after="0" w:line="240" w:lineRule="auto"/>
                      <w:rPr>
                        <w:rFonts w:ascii="Courier New" w:hAnsi="Courier New" w:cs="Courier New"/>
                        <w:sz w:val="15"/>
                        <w:szCs w:val="15"/>
                      </w:rPr>
                    </w:pPr>
                  </w:p>
                </w:txbxContent>
              </v:textbox>
            </v:shape>
            <v:shape id="_x0000_s1501" type="#_x0000_t202" style="position:absolute;left:6218;top:10194;width:158;height:204;mso-position-horizontal-relative:page;mso-position-vertical-relative:page" filled="f" stroked="f">
              <v:textbox inset="0,0,0,0">
                <w:txbxContent>
                  <w:p w14:paraId="2DFC05A1" w14:textId="77777777" w:rsidR="00104B85" w:rsidRDefault="00104B85">
                    <w:pPr>
                      <w:spacing w:after="0" w:line="240" w:lineRule="auto"/>
                      <w:rPr>
                        <w:rFonts w:ascii="Courier New" w:hAnsi="Courier New" w:cs="Courier New"/>
                        <w:sz w:val="15"/>
                        <w:szCs w:val="15"/>
                      </w:rPr>
                    </w:pPr>
                  </w:p>
                </w:txbxContent>
              </v:textbox>
            </v:shape>
            <v:shape id="_x0000_s1502" type="#_x0000_t202" style="position:absolute;left:7706;top:10194;width:158;height:204;mso-position-horizontal-relative:page;mso-position-vertical-relative:page" filled="f" stroked="f">
              <v:textbox inset="0,0,0,0">
                <w:txbxContent>
                  <w:p w14:paraId="2DFC05A2" w14:textId="77777777" w:rsidR="00104B85" w:rsidRDefault="00104B85">
                    <w:pPr>
                      <w:spacing w:after="0" w:line="240" w:lineRule="auto"/>
                      <w:rPr>
                        <w:rFonts w:ascii="Courier New" w:hAnsi="Courier New" w:cs="Courier New"/>
                        <w:sz w:val="15"/>
                        <w:szCs w:val="15"/>
                      </w:rPr>
                    </w:pPr>
                  </w:p>
                </w:txbxContent>
              </v:textbox>
            </v:shape>
            <v:shape id="_x0000_s1503" type="#_x0000_t202" style="position:absolute;left:8522;top:10194;width:158;height:204;mso-position-horizontal-relative:page;mso-position-vertical-relative:page" filled="f" stroked="f">
              <v:textbox inset="0,0,0,0">
                <w:txbxContent>
                  <w:p w14:paraId="2DFC05A3" w14:textId="77777777" w:rsidR="00104B85" w:rsidRDefault="00104B85">
                    <w:pPr>
                      <w:spacing w:after="0" w:line="240" w:lineRule="auto"/>
                      <w:rPr>
                        <w:rFonts w:ascii="Courier New" w:hAnsi="Courier New" w:cs="Courier New"/>
                        <w:sz w:val="15"/>
                        <w:szCs w:val="15"/>
                      </w:rPr>
                    </w:pPr>
                  </w:p>
                </w:txbxContent>
              </v:textbox>
            </v:shape>
            <v:shape id="_x0000_s1504" type="#_x0000_t202" style="position:absolute;left:9962;top:10194;width:158;height:204;mso-position-horizontal-relative:page;mso-position-vertical-relative:page" filled="f" stroked="f">
              <v:textbox inset="0,0,0,0">
                <w:txbxContent>
                  <w:p w14:paraId="2DFC05A4" w14:textId="77777777" w:rsidR="00104B85" w:rsidRDefault="00104B85">
                    <w:pPr>
                      <w:spacing w:after="0" w:line="240" w:lineRule="auto"/>
                      <w:rPr>
                        <w:rFonts w:ascii="Courier New" w:hAnsi="Courier New" w:cs="Courier New"/>
                        <w:sz w:val="15"/>
                        <w:szCs w:val="15"/>
                      </w:rPr>
                    </w:pPr>
                  </w:p>
                </w:txbxContent>
              </v:textbox>
            </v:shape>
            <v:shape id="_x0000_s1505" type="#_x0000_t202" style="position:absolute;left:4346;top:10482;width:1178;height:204;mso-position-horizontal-relative:page;mso-position-vertical-relative:page" filled="f" stroked="f">
              <v:textbox inset="0,0,0,0">
                <w:txbxContent>
                  <w:p w14:paraId="2DFC05A5"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36C636</w:t>
                    </w:r>
                  </w:p>
                </w:txbxContent>
              </v:textbox>
            </v:shape>
            <v:shape id="_x0000_s1506" type="#_x0000_t202" style="position:absolute;left:722;top:10770;width:3774;height:204;mso-position-horizontal-relative:page;mso-position-vertical-relative:page" filled="f" stroked="f">
              <v:textbox inset="0,0,0,0">
                <w:txbxContent>
                  <w:p w14:paraId="2DFC05A6" w14:textId="77777777" w:rsidR="00104B85" w:rsidRDefault="00104B85">
                    <w:pPr>
                      <w:spacing w:after="0" w:line="240" w:lineRule="auto"/>
                      <w:rPr>
                        <w:rFonts w:ascii="Courier New" w:hAnsi="Courier New" w:cs="Courier New"/>
                        <w:sz w:val="15"/>
                        <w:szCs w:val="15"/>
                      </w:rPr>
                    </w:pPr>
                  </w:p>
                </w:txbxContent>
              </v:textbox>
            </v:shape>
            <v:shape id="_x0000_s1507" type="#_x0000_t202" style="position:absolute;left:722;top:10938;width:3774;height:204;mso-position-horizontal-relative:page;mso-position-vertical-relative:page" filled="f" stroked="f">
              <v:textbox inset="0,0,0,0">
                <w:txbxContent>
                  <w:p w14:paraId="2DFC05A7"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8" type="#_x0000_t202" style="position:absolute;left:722;top:11106;width:3774;height:204;mso-position-horizontal-relative:page;mso-position-vertical-relative:page" filled="f" stroked="f">
              <v:textbox inset="0,0,0,0">
                <w:txbxContent>
                  <w:p w14:paraId="2DFC05A8"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509" type="#_x0000_t202" style="position:absolute;left:722;top:11274;width:3774;height:204;mso-position-horizontal-relative:page;mso-position-vertical-relative:page" filled="f" stroked="f">
              <v:textbox inset="0,0,0,0">
                <w:txbxContent>
                  <w:p w14:paraId="2DFC05A9"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510" type="#_x0000_t202" style="position:absolute;left:722;top:11442;width:5072;height:204;mso-position-horizontal-relative:page;mso-position-vertical-relative:page" filled="f" stroked="f">
              <v:textbox inset="0,0,0,0">
                <w:txbxContent>
                  <w:p w14:paraId="2DFC05AA"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511" type="#_x0000_t202" style="position:absolute;left:10442;top:10482;width:1456;height:204;mso-position-horizontal-relative:page;mso-position-vertical-relative:page" filled="f" stroked="f">
              <v:textbox inset="0,0,0,0">
                <w:txbxContent>
                  <w:p w14:paraId="2DFC05AB" w14:textId="77777777" w:rsidR="00104B85" w:rsidRDefault="00104B85">
                    <w:pPr>
                      <w:spacing w:after="0" w:line="240" w:lineRule="auto"/>
                      <w:rPr>
                        <w:rFonts w:ascii="Courier New" w:hAnsi="Courier New" w:cs="Courier New"/>
                        <w:sz w:val="15"/>
                        <w:szCs w:val="15"/>
                      </w:rPr>
                    </w:pPr>
                  </w:p>
                </w:txbxContent>
              </v:textbox>
            </v:shape>
            <v:shape id="_x0000_s1512" type="#_x0000_t202" style="position:absolute;left:6842;top:10578;width:3774;height:204;mso-position-horizontal-relative:page;mso-position-vertical-relative:page" filled="f" stroked="f">
              <v:textbox inset="0,0,0,0">
                <w:txbxContent>
                  <w:p w14:paraId="2DFC05AC"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3" type="#_x0000_t202" style="position:absolute;left:6842;top:10746;width:3774;height:204;mso-position-horizontal-relative:page;mso-position-vertical-relative:page" filled="f" stroked="f">
              <v:textbox inset="0,0,0,0">
                <w:txbxContent>
                  <w:p w14:paraId="2DFC05AD"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514" type="#_x0000_t202" style="position:absolute;left:6842;top:10914;width:3774;height:204;mso-position-horizontal-relative:page;mso-position-vertical-relative:page" filled="f" stroked="f">
              <v:textbox inset="0,0,0,0">
                <w:txbxContent>
                  <w:p w14:paraId="2DFC05AE"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5" type="#_x0000_t202" style="position:absolute;left:6842;top:11082;width:3774;height:204;mso-position-horizontal-relative:page;mso-position-vertical-relative:page" filled="f" stroked="f">
              <v:textbox inset="0,0,0,0">
                <w:txbxContent>
                  <w:p w14:paraId="2DFC05AF"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6" type="#_x0000_t202" style="position:absolute;left:6842;top:11250;width:5072;height:204;mso-position-horizontal-relative:page;mso-position-vertical-relative:page" filled="f" stroked="f">
              <v:textbox inset="0,0,0,0">
                <w:txbxContent>
                  <w:p w14:paraId="2DFC05B0"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17" type="#_x0000_t202" style="position:absolute;left:6794;top:11418;width:2383;height:204;mso-position-horizontal-relative:page;mso-position-vertical-relative:page" filled="f" stroked="f">
              <v:textbox inset="0,0,0,0">
                <w:txbxContent>
                  <w:p w14:paraId="2DFC05B1" w14:textId="77777777" w:rsidR="00104B85" w:rsidRDefault="00104B85">
                    <w:pPr>
                      <w:spacing w:after="0" w:line="240" w:lineRule="auto"/>
                      <w:rPr>
                        <w:rFonts w:ascii="Courier New" w:hAnsi="Courier New" w:cs="Courier New"/>
                        <w:sz w:val="15"/>
                        <w:szCs w:val="15"/>
                      </w:rPr>
                    </w:pPr>
                  </w:p>
                </w:txbxContent>
              </v:textbox>
            </v:shape>
            <v:shape id="_x0000_s1518" type="#_x0000_t202" style="position:absolute;left:9506;top:11418;width:2383;height:204;mso-position-horizontal-relative:page;mso-position-vertical-relative:page" filled="f" stroked="f">
              <v:textbox inset="0,0,0,0">
                <w:txbxContent>
                  <w:p w14:paraId="2DFC05B2" w14:textId="77777777" w:rsidR="00104B85" w:rsidRDefault="00104B85">
                    <w:pPr>
                      <w:spacing w:after="0" w:line="240" w:lineRule="auto"/>
                      <w:rPr>
                        <w:rFonts w:ascii="Courier New" w:hAnsi="Courier New" w:cs="Courier New"/>
                        <w:sz w:val="15"/>
                        <w:szCs w:val="15"/>
                      </w:rPr>
                    </w:pPr>
                  </w:p>
                </w:txbxContent>
              </v:textbox>
            </v:shape>
            <v:shape id="_x0000_s1519" type="#_x0000_t202" style="position:absolute;left:6842;top:1986;width:13974;height:204;mso-position-horizontal-relative:page;mso-position-vertical-relative:page" filled="f" stroked="f">
              <v:textbox inset="0,0,0,0">
                <w:txbxContent>
                  <w:p w14:paraId="2DFC05B3" w14:textId="77777777" w:rsidR="00104B85" w:rsidRDefault="00104B85">
                    <w:pPr>
                      <w:spacing w:after="0" w:line="240" w:lineRule="auto"/>
                      <w:rPr>
                        <w:rFonts w:ascii="Courier New" w:hAnsi="Courier New" w:cs="Courier New"/>
                        <w:sz w:val="15"/>
                        <w:szCs w:val="15"/>
                      </w:rPr>
                    </w:pPr>
                  </w:p>
                </w:txbxContent>
              </v:textbox>
            </v:shape>
            <v:shape id="_x0000_s1520" type="#_x0000_t202" style="position:absolute;left:6842;top:2154;width:13974;height:204;mso-position-horizontal-relative:page;mso-position-vertical-relative:page" filled="f" stroked="f">
              <v:textbox inset="0,0,0,0">
                <w:txbxContent>
                  <w:p w14:paraId="2DFC05B4" w14:textId="77777777" w:rsidR="00104B85" w:rsidRDefault="00104B85">
                    <w:pPr>
                      <w:spacing w:after="0" w:line="240" w:lineRule="auto"/>
                      <w:rPr>
                        <w:rFonts w:ascii="Courier New" w:hAnsi="Courier New" w:cs="Courier New"/>
                        <w:sz w:val="15"/>
                        <w:szCs w:val="15"/>
                      </w:rPr>
                    </w:pPr>
                  </w:p>
                </w:txbxContent>
              </v:textbox>
            </v:shape>
            <v:shape id="_x0000_s1521" type="#_x0000_t202" style="position:absolute;left:6842;top:2322;width:13974;height:204;mso-position-horizontal-relative:page;mso-position-vertical-relative:page" filled="f" stroked="f">
              <v:textbox inset="0,0,0,0">
                <w:txbxContent>
                  <w:p w14:paraId="2DFC05B5" w14:textId="77777777" w:rsidR="00104B85" w:rsidRDefault="00104B85">
                    <w:pPr>
                      <w:spacing w:after="0" w:line="240" w:lineRule="auto"/>
                      <w:rPr>
                        <w:rFonts w:ascii="Courier New" w:hAnsi="Courier New" w:cs="Courier New"/>
                        <w:sz w:val="15"/>
                        <w:szCs w:val="15"/>
                      </w:rPr>
                    </w:pPr>
                  </w:p>
                </w:txbxContent>
              </v:textbox>
            </v:shape>
            <v:shape id="_x0000_s1522" type="#_x0000_t202" style="position:absolute;left:6842;top:2490;width:13974;height:204;mso-position-horizontal-relative:page;mso-position-vertical-relative:page" filled="f" stroked="f">
              <v:textbox inset="0,0,0,0">
                <w:txbxContent>
                  <w:p w14:paraId="2DFC05B6" w14:textId="77777777" w:rsidR="00104B85" w:rsidRDefault="00104B85">
                    <w:pPr>
                      <w:spacing w:after="0" w:line="240" w:lineRule="auto"/>
                      <w:rPr>
                        <w:rFonts w:ascii="Courier New" w:hAnsi="Courier New" w:cs="Courier New"/>
                        <w:sz w:val="15"/>
                        <w:szCs w:val="15"/>
                      </w:rPr>
                    </w:pPr>
                  </w:p>
                </w:txbxContent>
              </v:textbox>
            </v:shape>
            <v:shape id="_x0000_s1523" type="#_x0000_t202" style="position:absolute;left:6842;top:2658;width:3774;height:204;mso-position-horizontal-relative:page;mso-position-vertical-relative:page" filled="f" stroked="f">
              <v:textbox inset="0,0,0,0">
                <w:txbxContent>
                  <w:p w14:paraId="2DFC05B7" w14:textId="77777777" w:rsidR="00104B85" w:rsidRDefault="00104B85">
                    <w:pPr>
                      <w:spacing w:after="0" w:line="240" w:lineRule="auto"/>
                      <w:rPr>
                        <w:rFonts w:ascii="Courier New" w:hAnsi="Courier New" w:cs="Courier New"/>
                        <w:sz w:val="15"/>
                        <w:szCs w:val="15"/>
                      </w:rPr>
                    </w:pPr>
                  </w:p>
                </w:txbxContent>
              </v:textbox>
            </v:shape>
            <v:shape id="_x0000_s1524" type="#_x0000_t202" style="position:absolute;left:9842;top:2658;width:5165;height:204;mso-position-horizontal-relative:page;mso-position-vertical-relative:page" filled="f" stroked="f">
              <v:textbox inset="0,0,0,0">
                <w:txbxContent>
                  <w:p w14:paraId="2DFC05B8" w14:textId="77777777" w:rsidR="00104B85" w:rsidRDefault="00104B85">
                    <w:pPr>
                      <w:spacing w:after="0" w:line="240" w:lineRule="auto"/>
                      <w:rPr>
                        <w:rFonts w:ascii="Courier New" w:hAnsi="Courier New" w:cs="Courier New"/>
                        <w:sz w:val="15"/>
                        <w:szCs w:val="15"/>
                      </w:rPr>
                    </w:pPr>
                  </w:p>
                </w:txbxContent>
              </v:textbox>
            </v:shape>
            <v:shape id="_x0000_s1525" type="#_x0000_t202" style="position:absolute;left:10082;top:2658;width:4701;height:204;mso-position-horizontal-relative:page;mso-position-vertical-relative:page" filled="f" stroked="f">
              <v:textbox inset="0,0,0,0">
                <w:txbxContent>
                  <w:p w14:paraId="2DFC05B9" w14:textId="77777777" w:rsidR="00104B85" w:rsidRDefault="00104B85">
                    <w:pPr>
                      <w:spacing w:after="0" w:line="240" w:lineRule="auto"/>
                      <w:rPr>
                        <w:rFonts w:ascii="Courier New" w:hAnsi="Courier New" w:cs="Courier New"/>
                        <w:sz w:val="15"/>
                        <w:szCs w:val="15"/>
                      </w:rPr>
                    </w:pPr>
                  </w:p>
                </w:txbxContent>
              </v:textbox>
            </v:shape>
            <v:shape id="_x0000_s1526" type="#_x0000_t202" style="position:absolute;left:818;top:12018;width:158;height:204;mso-position-horizontal-relative:page;mso-position-vertical-relative:page" filled="f" stroked="f">
              <v:textbox inset="0,0,0,0">
                <w:txbxContent>
                  <w:p w14:paraId="2DFC05BA" w14:textId="77777777" w:rsidR="00104B85" w:rsidRDefault="00104B85">
                    <w:pPr>
                      <w:spacing w:after="0" w:line="240" w:lineRule="auto"/>
                      <w:rPr>
                        <w:rFonts w:ascii="Courier New" w:hAnsi="Courier New" w:cs="Courier New"/>
                        <w:sz w:val="15"/>
                        <w:szCs w:val="15"/>
                      </w:rPr>
                    </w:pPr>
                  </w:p>
                </w:txbxContent>
              </v:textbox>
            </v:shape>
            <v:shape id="_x0000_s1527" type="#_x0000_t202" style="position:absolute;left:2282;top:12210;width:621;height:204;mso-position-horizontal-relative:page;mso-position-vertical-relative:page" filled="f" stroked="f">
              <v:textbox inset="0,0,0,0">
                <w:txbxContent>
                  <w:p w14:paraId="2DFC05BB" w14:textId="77777777" w:rsidR="00104B85" w:rsidRDefault="00104B85">
                    <w:pPr>
                      <w:spacing w:after="0" w:line="240" w:lineRule="auto"/>
                      <w:jc w:val="center"/>
                      <w:rPr>
                        <w:rFonts w:ascii="Courier New" w:hAnsi="Courier New" w:cs="Courier New"/>
                        <w:sz w:val="15"/>
                        <w:szCs w:val="15"/>
                      </w:rPr>
                    </w:pPr>
                  </w:p>
                </w:txbxContent>
              </v:textbox>
            </v:shape>
            <v:shape id="_x0000_s1528" type="#_x0000_t202" style="position:absolute;left:6218;top:12018;width:158;height:204;mso-position-horizontal-relative:page;mso-position-vertical-relative:page" filled="f" stroked="f">
              <v:textbox inset="0,0,0,0">
                <w:txbxContent>
                  <w:p w14:paraId="2DFC05BC" w14:textId="77777777" w:rsidR="00104B85" w:rsidRDefault="00104B85">
                    <w:pPr>
                      <w:spacing w:after="0" w:line="240" w:lineRule="auto"/>
                      <w:rPr>
                        <w:rFonts w:ascii="Courier New" w:hAnsi="Courier New" w:cs="Courier New"/>
                        <w:sz w:val="15"/>
                        <w:szCs w:val="15"/>
                      </w:rPr>
                    </w:pPr>
                  </w:p>
                </w:txbxContent>
              </v:textbox>
            </v:shape>
            <v:shape id="_x0000_s1529" type="#_x0000_t202" style="position:absolute;left:6362;top:13698;width:3774;height:204;mso-position-horizontal-relative:page;mso-position-vertical-relative:page" filled="f" stroked="f">
              <v:textbox inset="0,0,0,0">
                <w:txbxContent>
                  <w:p w14:paraId="2DFC05BD"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Kenneth A Spohn, Contracting</w:t>
                    </w:r>
                  </w:p>
                </w:txbxContent>
              </v:textbox>
            </v:shape>
            <v:shape id="_x0000_s1530" type="#_x0000_t202" style="position:absolute;left:6362;top:13890;width:2847;height:204;mso-position-horizontal-relative:page;mso-position-vertical-relative:page" filled="f" stroked="f">
              <v:textbox inset="0,0,0,0">
                <w:txbxContent>
                  <w:p w14:paraId="2DFC05BE"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VA-VHA-2020-E79CB4FE</w:t>
                    </w:r>
                  </w:p>
                </w:txbxContent>
              </v:textbox>
            </v:shape>
            <v:shape id="_x0000_s1531" type="#_x0000_t202" style="position:absolute;left:10202;top:14610;width:992;height:204;mso-position-horizontal-relative:page;mso-position-vertical-relative:page" filled="f" stroked="f">
              <v:textbox inset="0,0,0,0">
                <w:txbxContent>
                  <w:p w14:paraId="2DFC05BF" w14:textId="77777777" w:rsidR="00104B85" w:rsidRDefault="00104B85">
                    <w:pPr>
                      <w:spacing w:after="0" w:line="240" w:lineRule="auto"/>
                      <w:rPr>
                        <w:rFonts w:ascii="Courier New" w:hAnsi="Courier New" w:cs="Courier New"/>
                        <w:sz w:val="15"/>
                        <w:szCs w:val="15"/>
                      </w:rPr>
                    </w:pPr>
                  </w:p>
                </w:txbxContent>
              </v:textbox>
            </v:shape>
            <v:shape id="_x0000_s1532" type="#_x0000_t202" style="position:absolute;left:2522;top:14610;width:1919;height:204;mso-position-horizontal-relative:page;mso-position-vertical-relative:page" filled="f" stroked="f">
              <v:textbox inset="0,0,0,0">
                <w:txbxContent>
                  <w:p w14:paraId="2DFC05C0" w14:textId="77777777" w:rsidR="00104B85" w:rsidRDefault="00104B85">
                    <w:pPr>
                      <w:spacing w:after="0" w:line="240" w:lineRule="auto"/>
                      <w:rPr>
                        <w:rFonts w:ascii="Courier New" w:hAnsi="Courier New" w:cs="Courier New"/>
                        <w:sz w:val="15"/>
                        <w:szCs w:val="15"/>
                      </w:rPr>
                    </w:pPr>
                  </w:p>
                </w:txbxContent>
              </v:textbox>
            </v:shape>
            <v:shape id="_x0000_s1533" type="#_x0000_t202" style="position:absolute;left:7562;top:14610;width:1919;height:204;mso-position-horizontal-relative:page;mso-position-vertical-relative:page" filled="f" stroked="f">
              <v:textbox inset="0,0,0,0">
                <w:txbxContent>
                  <w:p w14:paraId="2DFC05C1" w14:textId="77777777" w:rsidR="00104B85" w:rsidRDefault="00104B85">
                    <w:pPr>
                      <w:spacing w:after="0" w:line="240" w:lineRule="auto"/>
                      <w:rPr>
                        <w:rFonts w:ascii="Courier New" w:hAnsi="Courier New" w:cs="Courier New"/>
                        <w:sz w:val="15"/>
                        <w:szCs w:val="15"/>
                      </w:rPr>
                    </w:pPr>
                  </w:p>
                </w:txbxContent>
              </v:textbox>
            </v:shape>
            <v:shape id="_x0000_s1534" type="#_x0000_t202" style="position:absolute;left:722;top:8178;width:11192;height:204;mso-position-horizontal-relative:page;mso-position-vertical-relative:page" filled="f" stroked="f">
              <v:textbox inset="0,0,0,0">
                <w:txbxContent>
                  <w:p w14:paraId="2DFC05C2"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322;width:11192;height:204;mso-position-horizontal-relative:page;mso-position-vertical-relative:page" filled="f" stroked="f">
              <v:textbox inset="0,0,0,0">
                <w:txbxContent>
                  <w:p w14:paraId="2DFC05C3"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466;width:11192;height:204;mso-position-horizontal-relative:page;mso-position-vertical-relative:page" filled="f" stroked="f">
              <v:textbox inset="0,0,0,0">
                <w:txbxContent>
                  <w:p w14:paraId="2DFC05C4"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610;width:11192;height:204;mso-position-horizontal-relative:page;mso-position-vertical-relative:page" filled="f" stroked="f">
              <v:textbox inset="0,0,0,0">
                <w:txbxContent>
                  <w:p w14:paraId="2DFC05C5"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8" type="#_x0000_t202" style="position:absolute;left:722;top:8754;width:11192;height:204;mso-position-horizontal-relative:page;mso-position-vertical-relative:page" filled="f" stroked="f">
              <v:textbox inset="0,0,0,0">
                <w:txbxContent>
                  <w:p w14:paraId="2DFC05C6" w14:textId="77777777" w:rsidR="00104B85" w:rsidRDefault="00104B8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p w14:paraId="2DFC023E" w14:textId="77777777" w:rsidR="00104B85" w:rsidRDefault="0097350B">
          <w:pPr>
            <w:pStyle w:val="TOCHeading"/>
            <w:pageBreakBefore/>
          </w:pPr>
          <w:r>
            <w:t>Table of Contents</w:t>
          </w:r>
        </w:p>
        <w:p w14:paraId="7009B255" w14:textId="306C4AF6" w:rsidR="00762148" w:rsidRDefault="0097350B">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78889047" w:history="1">
            <w:r w:rsidR="00762148" w:rsidRPr="003F26A0">
              <w:rPr>
                <w:rStyle w:val="Hyperlink"/>
                <w:noProof/>
              </w:rPr>
              <w:t>PART I - THE SCHEDULE</w:t>
            </w:r>
            <w:r w:rsidR="00762148">
              <w:rPr>
                <w:noProof/>
                <w:webHidden/>
              </w:rPr>
              <w:tab/>
            </w:r>
            <w:r w:rsidR="00762148">
              <w:rPr>
                <w:noProof/>
                <w:webHidden/>
              </w:rPr>
              <w:fldChar w:fldCharType="begin"/>
            </w:r>
            <w:r w:rsidR="00762148">
              <w:rPr>
                <w:noProof/>
                <w:webHidden/>
              </w:rPr>
              <w:instrText xml:space="preserve"> PAGEREF _Toc78889047 \h </w:instrText>
            </w:r>
            <w:r w:rsidR="00762148">
              <w:rPr>
                <w:noProof/>
                <w:webHidden/>
              </w:rPr>
            </w:r>
            <w:r w:rsidR="00762148">
              <w:rPr>
                <w:noProof/>
                <w:webHidden/>
              </w:rPr>
              <w:fldChar w:fldCharType="separate"/>
            </w:r>
            <w:r w:rsidR="00762148">
              <w:rPr>
                <w:noProof/>
                <w:webHidden/>
              </w:rPr>
              <w:t>1</w:t>
            </w:r>
            <w:r w:rsidR="00762148">
              <w:rPr>
                <w:noProof/>
                <w:webHidden/>
              </w:rPr>
              <w:fldChar w:fldCharType="end"/>
            </w:r>
          </w:hyperlink>
        </w:p>
        <w:p w14:paraId="3F0B55FF" w14:textId="1E7B9C8E" w:rsidR="00762148" w:rsidRDefault="00762148">
          <w:pPr>
            <w:pStyle w:val="TOC1"/>
            <w:tabs>
              <w:tab w:val="right" w:leader="dot" w:pos="9350"/>
            </w:tabs>
            <w:rPr>
              <w:b w:val="0"/>
              <w:bCs w:val="0"/>
              <w:noProof/>
            </w:rPr>
          </w:pPr>
          <w:hyperlink w:anchor="_Toc78889048" w:history="1">
            <w:r w:rsidRPr="003F26A0">
              <w:rPr>
                <w:rStyle w:val="Hyperlink"/>
                <w:noProof/>
              </w:rPr>
              <w:t>SECTION A - SOLICITATION/CONTRACT FORM</w:t>
            </w:r>
            <w:r>
              <w:rPr>
                <w:noProof/>
                <w:webHidden/>
              </w:rPr>
              <w:tab/>
            </w:r>
            <w:r>
              <w:rPr>
                <w:noProof/>
                <w:webHidden/>
              </w:rPr>
              <w:fldChar w:fldCharType="begin"/>
            </w:r>
            <w:r>
              <w:rPr>
                <w:noProof/>
                <w:webHidden/>
              </w:rPr>
              <w:instrText xml:space="preserve"> PAGEREF _Toc78889048 \h </w:instrText>
            </w:r>
            <w:r>
              <w:rPr>
                <w:noProof/>
                <w:webHidden/>
              </w:rPr>
            </w:r>
            <w:r>
              <w:rPr>
                <w:noProof/>
                <w:webHidden/>
              </w:rPr>
              <w:fldChar w:fldCharType="separate"/>
            </w:r>
            <w:r>
              <w:rPr>
                <w:noProof/>
                <w:webHidden/>
              </w:rPr>
              <w:t>1</w:t>
            </w:r>
            <w:r>
              <w:rPr>
                <w:noProof/>
                <w:webHidden/>
              </w:rPr>
              <w:fldChar w:fldCharType="end"/>
            </w:r>
          </w:hyperlink>
        </w:p>
        <w:p w14:paraId="30EEFFDD" w14:textId="2A30BE0C" w:rsidR="00762148" w:rsidRDefault="00762148">
          <w:pPr>
            <w:pStyle w:val="TOC2"/>
            <w:tabs>
              <w:tab w:val="right" w:leader="dot" w:pos="9350"/>
            </w:tabs>
            <w:rPr>
              <w:noProof/>
            </w:rPr>
          </w:pPr>
          <w:hyperlink w:anchor="_Toc78889049" w:history="1">
            <w:r w:rsidRPr="003F26A0">
              <w:rPr>
                <w:rStyle w:val="Hyperlink"/>
                <w:noProof/>
              </w:rPr>
              <w:t>A.1  SF 1442  SOLICITATION, OFFER, AND AWARD (Construction, Alteration, or Repair)</w:t>
            </w:r>
            <w:r>
              <w:rPr>
                <w:noProof/>
                <w:webHidden/>
              </w:rPr>
              <w:tab/>
            </w:r>
            <w:r>
              <w:rPr>
                <w:noProof/>
                <w:webHidden/>
              </w:rPr>
              <w:fldChar w:fldCharType="begin"/>
            </w:r>
            <w:r>
              <w:rPr>
                <w:noProof/>
                <w:webHidden/>
              </w:rPr>
              <w:instrText xml:space="preserve"> PAGEREF _Toc78889049 \h </w:instrText>
            </w:r>
            <w:r>
              <w:rPr>
                <w:noProof/>
                <w:webHidden/>
              </w:rPr>
            </w:r>
            <w:r>
              <w:rPr>
                <w:noProof/>
                <w:webHidden/>
              </w:rPr>
              <w:fldChar w:fldCharType="separate"/>
            </w:r>
            <w:r>
              <w:rPr>
                <w:noProof/>
                <w:webHidden/>
              </w:rPr>
              <w:t>1</w:t>
            </w:r>
            <w:r>
              <w:rPr>
                <w:noProof/>
                <w:webHidden/>
              </w:rPr>
              <w:fldChar w:fldCharType="end"/>
            </w:r>
          </w:hyperlink>
        </w:p>
        <w:p w14:paraId="5BDA8E29" w14:textId="72B8655F" w:rsidR="00762148" w:rsidRDefault="00762148">
          <w:pPr>
            <w:pStyle w:val="TOC2"/>
            <w:tabs>
              <w:tab w:val="right" w:leader="dot" w:pos="9350"/>
            </w:tabs>
            <w:rPr>
              <w:noProof/>
            </w:rPr>
          </w:pPr>
          <w:hyperlink w:anchor="_Toc78889050" w:history="1">
            <w:r w:rsidRPr="003F26A0">
              <w:rPr>
                <w:rStyle w:val="Hyperlink"/>
                <w:noProof/>
              </w:rPr>
              <w:t>A.2  SF 1442  SOLICITATION, OFFER, AND AWARD (CONSTRUCTION, ALTERATION, OR REPAIR)– BACK</w:t>
            </w:r>
            <w:r>
              <w:rPr>
                <w:noProof/>
                <w:webHidden/>
              </w:rPr>
              <w:tab/>
            </w:r>
            <w:r>
              <w:rPr>
                <w:noProof/>
                <w:webHidden/>
              </w:rPr>
              <w:fldChar w:fldCharType="begin"/>
            </w:r>
            <w:r>
              <w:rPr>
                <w:noProof/>
                <w:webHidden/>
              </w:rPr>
              <w:instrText xml:space="preserve"> PAGEREF _Toc78889050 \h </w:instrText>
            </w:r>
            <w:r>
              <w:rPr>
                <w:noProof/>
                <w:webHidden/>
              </w:rPr>
            </w:r>
            <w:r>
              <w:rPr>
                <w:noProof/>
                <w:webHidden/>
              </w:rPr>
              <w:fldChar w:fldCharType="separate"/>
            </w:r>
            <w:r>
              <w:rPr>
                <w:noProof/>
                <w:webHidden/>
              </w:rPr>
              <w:t>2</w:t>
            </w:r>
            <w:r>
              <w:rPr>
                <w:noProof/>
                <w:webHidden/>
              </w:rPr>
              <w:fldChar w:fldCharType="end"/>
            </w:r>
          </w:hyperlink>
        </w:p>
        <w:p w14:paraId="6A8CA2AB" w14:textId="4F03D8A8" w:rsidR="00762148" w:rsidRDefault="00762148">
          <w:pPr>
            <w:pStyle w:val="TOC1"/>
            <w:tabs>
              <w:tab w:val="right" w:leader="dot" w:pos="9350"/>
            </w:tabs>
            <w:rPr>
              <w:b w:val="0"/>
              <w:bCs w:val="0"/>
              <w:noProof/>
            </w:rPr>
          </w:pPr>
          <w:hyperlink w:anchor="_Toc78889051" w:history="1">
            <w:r w:rsidRPr="003F26A0">
              <w:rPr>
                <w:rStyle w:val="Hyperlink"/>
                <w:rFonts w:ascii="Times New Roman" w:hAnsi="Times New Roman" w:cs="Times New Roman"/>
                <w:noProof/>
              </w:rPr>
              <w:t>MATOC SPECIAL INSTRUCTION – REQUEST FOR PROPOSAL (RFP)</w:t>
            </w:r>
            <w:r>
              <w:rPr>
                <w:noProof/>
                <w:webHidden/>
              </w:rPr>
              <w:tab/>
            </w:r>
            <w:r>
              <w:rPr>
                <w:noProof/>
                <w:webHidden/>
              </w:rPr>
              <w:fldChar w:fldCharType="begin"/>
            </w:r>
            <w:r>
              <w:rPr>
                <w:noProof/>
                <w:webHidden/>
              </w:rPr>
              <w:instrText xml:space="preserve"> PAGEREF _Toc78889051 \h </w:instrText>
            </w:r>
            <w:r>
              <w:rPr>
                <w:noProof/>
                <w:webHidden/>
              </w:rPr>
            </w:r>
            <w:r>
              <w:rPr>
                <w:noProof/>
                <w:webHidden/>
              </w:rPr>
              <w:fldChar w:fldCharType="separate"/>
            </w:r>
            <w:r>
              <w:rPr>
                <w:noProof/>
                <w:webHidden/>
              </w:rPr>
              <w:t>4</w:t>
            </w:r>
            <w:r>
              <w:rPr>
                <w:noProof/>
                <w:webHidden/>
              </w:rPr>
              <w:fldChar w:fldCharType="end"/>
            </w:r>
          </w:hyperlink>
        </w:p>
        <w:p w14:paraId="304969EA" w14:textId="5F1CAC34" w:rsidR="00762148" w:rsidRDefault="00762148">
          <w:pPr>
            <w:pStyle w:val="TOC1"/>
            <w:tabs>
              <w:tab w:val="right" w:leader="dot" w:pos="9350"/>
            </w:tabs>
            <w:rPr>
              <w:b w:val="0"/>
              <w:bCs w:val="0"/>
              <w:noProof/>
            </w:rPr>
          </w:pPr>
          <w:hyperlink w:anchor="_Toc78889052" w:history="1">
            <w:r w:rsidRPr="003F26A0">
              <w:rPr>
                <w:rStyle w:val="Hyperlink"/>
                <w:rFonts w:eastAsia="Arial Unicode MS"/>
                <w:noProof/>
              </w:rPr>
              <w:t>PRICE SCHEDULE BREAKDOWN SHEET(S)</w:t>
            </w:r>
            <w:r>
              <w:rPr>
                <w:noProof/>
                <w:webHidden/>
              </w:rPr>
              <w:tab/>
            </w:r>
            <w:r>
              <w:rPr>
                <w:noProof/>
                <w:webHidden/>
              </w:rPr>
              <w:fldChar w:fldCharType="begin"/>
            </w:r>
            <w:r>
              <w:rPr>
                <w:noProof/>
                <w:webHidden/>
              </w:rPr>
              <w:instrText xml:space="preserve"> PAGEREF _Toc78889052 \h </w:instrText>
            </w:r>
            <w:r>
              <w:rPr>
                <w:noProof/>
                <w:webHidden/>
              </w:rPr>
            </w:r>
            <w:r>
              <w:rPr>
                <w:noProof/>
                <w:webHidden/>
              </w:rPr>
              <w:fldChar w:fldCharType="separate"/>
            </w:r>
            <w:r>
              <w:rPr>
                <w:noProof/>
                <w:webHidden/>
              </w:rPr>
              <w:t>8</w:t>
            </w:r>
            <w:r>
              <w:rPr>
                <w:noProof/>
                <w:webHidden/>
              </w:rPr>
              <w:fldChar w:fldCharType="end"/>
            </w:r>
          </w:hyperlink>
        </w:p>
        <w:p w14:paraId="0B711026" w14:textId="6D229F55" w:rsidR="00762148" w:rsidRDefault="00762148">
          <w:pPr>
            <w:pStyle w:val="TOC2"/>
            <w:tabs>
              <w:tab w:val="right" w:leader="dot" w:pos="9350"/>
            </w:tabs>
            <w:rPr>
              <w:noProof/>
            </w:rPr>
          </w:pPr>
          <w:hyperlink w:anchor="_Toc78889053" w:history="1">
            <w:r w:rsidRPr="003F26A0">
              <w:rPr>
                <w:rStyle w:val="Hyperlink"/>
                <w:noProof/>
              </w:rPr>
              <w:t>A.3 PRICE/COST SCHEDULE</w:t>
            </w:r>
            <w:r>
              <w:rPr>
                <w:noProof/>
                <w:webHidden/>
              </w:rPr>
              <w:tab/>
            </w:r>
            <w:r>
              <w:rPr>
                <w:noProof/>
                <w:webHidden/>
              </w:rPr>
              <w:fldChar w:fldCharType="begin"/>
            </w:r>
            <w:r>
              <w:rPr>
                <w:noProof/>
                <w:webHidden/>
              </w:rPr>
              <w:instrText xml:space="preserve"> PAGEREF _Toc78889053 \h </w:instrText>
            </w:r>
            <w:r>
              <w:rPr>
                <w:noProof/>
                <w:webHidden/>
              </w:rPr>
            </w:r>
            <w:r>
              <w:rPr>
                <w:noProof/>
                <w:webHidden/>
              </w:rPr>
              <w:fldChar w:fldCharType="separate"/>
            </w:r>
            <w:r>
              <w:rPr>
                <w:noProof/>
                <w:webHidden/>
              </w:rPr>
              <w:t>9</w:t>
            </w:r>
            <w:r>
              <w:rPr>
                <w:noProof/>
                <w:webHidden/>
              </w:rPr>
              <w:fldChar w:fldCharType="end"/>
            </w:r>
          </w:hyperlink>
        </w:p>
        <w:p w14:paraId="0B8548FD" w14:textId="74E8F2D3" w:rsidR="00762148" w:rsidRDefault="00762148">
          <w:pPr>
            <w:pStyle w:val="TOC3"/>
            <w:tabs>
              <w:tab w:val="right" w:leader="dot" w:pos="9350"/>
            </w:tabs>
            <w:rPr>
              <w:noProof/>
            </w:rPr>
          </w:pPr>
          <w:hyperlink w:anchor="_Toc78889054" w:history="1">
            <w:r w:rsidRPr="003F26A0">
              <w:rPr>
                <w:rStyle w:val="Hyperlink"/>
                <w:noProof/>
              </w:rPr>
              <w:t>ITEM INFORMATION</w:t>
            </w:r>
            <w:r>
              <w:rPr>
                <w:noProof/>
                <w:webHidden/>
              </w:rPr>
              <w:tab/>
            </w:r>
            <w:r>
              <w:rPr>
                <w:noProof/>
                <w:webHidden/>
              </w:rPr>
              <w:fldChar w:fldCharType="begin"/>
            </w:r>
            <w:r>
              <w:rPr>
                <w:noProof/>
                <w:webHidden/>
              </w:rPr>
              <w:instrText xml:space="preserve"> PAGEREF _Toc78889054 \h </w:instrText>
            </w:r>
            <w:r>
              <w:rPr>
                <w:noProof/>
                <w:webHidden/>
              </w:rPr>
            </w:r>
            <w:r>
              <w:rPr>
                <w:noProof/>
                <w:webHidden/>
              </w:rPr>
              <w:fldChar w:fldCharType="separate"/>
            </w:r>
            <w:r>
              <w:rPr>
                <w:noProof/>
                <w:webHidden/>
              </w:rPr>
              <w:t>9</w:t>
            </w:r>
            <w:r>
              <w:rPr>
                <w:noProof/>
                <w:webHidden/>
              </w:rPr>
              <w:fldChar w:fldCharType="end"/>
            </w:r>
          </w:hyperlink>
        </w:p>
        <w:p w14:paraId="134DDAD2" w14:textId="3826C804" w:rsidR="00762148" w:rsidRDefault="00762148">
          <w:pPr>
            <w:pStyle w:val="TOC1"/>
            <w:tabs>
              <w:tab w:val="right" w:leader="dot" w:pos="9350"/>
            </w:tabs>
            <w:rPr>
              <w:b w:val="0"/>
              <w:bCs w:val="0"/>
              <w:noProof/>
            </w:rPr>
          </w:pPr>
          <w:hyperlink w:anchor="_Toc78889055" w:history="1">
            <w:r w:rsidRPr="003F26A0">
              <w:rPr>
                <w:rStyle w:val="Hyperlink"/>
                <w:noProof/>
              </w:rPr>
              <w:t>ATTACHMENTS</w:t>
            </w:r>
            <w:r>
              <w:rPr>
                <w:noProof/>
                <w:webHidden/>
              </w:rPr>
              <w:tab/>
            </w:r>
            <w:r>
              <w:rPr>
                <w:noProof/>
                <w:webHidden/>
              </w:rPr>
              <w:fldChar w:fldCharType="begin"/>
            </w:r>
            <w:r>
              <w:rPr>
                <w:noProof/>
                <w:webHidden/>
              </w:rPr>
              <w:instrText xml:space="preserve"> PAGEREF _Toc78889055 \h </w:instrText>
            </w:r>
            <w:r>
              <w:rPr>
                <w:noProof/>
                <w:webHidden/>
              </w:rPr>
            </w:r>
            <w:r>
              <w:rPr>
                <w:noProof/>
                <w:webHidden/>
              </w:rPr>
              <w:fldChar w:fldCharType="separate"/>
            </w:r>
            <w:r>
              <w:rPr>
                <w:noProof/>
                <w:webHidden/>
              </w:rPr>
              <w:t>13</w:t>
            </w:r>
            <w:r>
              <w:rPr>
                <w:noProof/>
                <w:webHidden/>
              </w:rPr>
              <w:fldChar w:fldCharType="end"/>
            </w:r>
          </w:hyperlink>
        </w:p>
        <w:p w14:paraId="2DFC0247" w14:textId="2CD053A7" w:rsidR="00246BDA" w:rsidRDefault="0097350B">
          <w:pPr>
            <w:rPr>
              <w:b/>
              <w:bCs/>
              <w:noProof/>
            </w:rPr>
            <w:sectPr w:rsidR="00246BDA">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2DFC0248" w14:textId="77777777" w:rsidR="00104B85" w:rsidRPr="00375981" w:rsidRDefault="0097350B" w:rsidP="00104B85">
      <w:pPr>
        <w:pStyle w:val="Heading1"/>
        <w:pageBreakBefore/>
        <w:rPr>
          <w:rFonts w:ascii="Times New Roman" w:hAnsi="Times New Roman" w:cs="Times New Roman"/>
          <w:color w:val="4F81BD" w:themeColor="accent1"/>
          <w:sz w:val="22"/>
          <w:szCs w:val="22"/>
        </w:rPr>
      </w:pPr>
      <w:bookmarkStart w:id="4" w:name="_Toc499630472"/>
      <w:bookmarkStart w:id="5" w:name="_Toc46141168"/>
      <w:bookmarkStart w:id="6" w:name="_Toc46153792"/>
      <w:bookmarkStart w:id="7" w:name="_Toc78889051"/>
      <w:r w:rsidRPr="00375981">
        <w:rPr>
          <w:rFonts w:ascii="Times New Roman" w:hAnsi="Times New Roman" w:cs="Times New Roman"/>
          <w:color w:val="4F81BD" w:themeColor="accent1"/>
          <w:sz w:val="22"/>
          <w:szCs w:val="22"/>
        </w:rPr>
        <w:lastRenderedPageBreak/>
        <w:t>MATOC SPECIAL INSTRUCTION – REQUEST FOR PROPOSAL (RFP)</w:t>
      </w:r>
      <w:bookmarkEnd w:id="4"/>
      <w:bookmarkEnd w:id="5"/>
      <w:bookmarkEnd w:id="6"/>
      <w:bookmarkEnd w:id="7"/>
    </w:p>
    <w:p w14:paraId="2DFC0249" w14:textId="77777777" w:rsidR="00104B85" w:rsidRPr="00375981" w:rsidRDefault="0097350B" w:rsidP="00104B85">
      <w:pPr>
        <w:tabs>
          <w:tab w:val="left" w:pos="360"/>
          <w:tab w:val="left" w:pos="720"/>
          <w:tab w:val="left" w:pos="1080"/>
          <w:tab w:val="left" w:pos="1440"/>
          <w:tab w:val="left" w:pos="1800"/>
          <w:tab w:val="left" w:pos="2160"/>
        </w:tabs>
        <w:rPr>
          <w:rFonts w:ascii="Times New Roman" w:eastAsia="Times New Roman" w:hAnsi="Times New Roman" w:cs="Times New Roman"/>
          <w:bCs/>
          <w:highlight w:val="yellow"/>
        </w:rPr>
      </w:pPr>
      <w:r w:rsidRPr="00375981">
        <w:rPr>
          <w:rFonts w:ascii="Times New Roman" w:eastAsia="Times New Roman" w:hAnsi="Times New Roman" w:cs="Times New Roman"/>
          <w:b/>
        </w:rPr>
        <w:t xml:space="preserve">ISSUE DATE:  </w:t>
      </w:r>
      <w:r>
        <w:rPr>
          <w:rFonts w:ascii="Times New Roman" w:eastAsia="Times New Roman" w:hAnsi="Times New Roman" w:cs="Times New Roman"/>
          <w:bCs/>
        </w:rPr>
        <w:t>August 3</w:t>
      </w:r>
      <w:r w:rsidRPr="00E26F1B">
        <w:rPr>
          <w:rFonts w:ascii="Times New Roman" w:eastAsia="Times New Roman" w:hAnsi="Times New Roman" w:cs="Times New Roman"/>
          <w:bCs/>
        </w:rPr>
        <w:t>,</w:t>
      </w:r>
      <w:r w:rsidRPr="0093283B">
        <w:rPr>
          <w:rFonts w:ascii="Times New Roman" w:eastAsia="Times New Roman" w:hAnsi="Times New Roman" w:cs="Times New Roman"/>
          <w:bCs/>
        </w:rPr>
        <w:t xml:space="preserve"> 2021</w:t>
      </w:r>
    </w:p>
    <w:p w14:paraId="2DFC024A" w14:textId="77777777" w:rsidR="00104B85" w:rsidRPr="00375981" w:rsidRDefault="0097350B" w:rsidP="00104B85">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Cs/>
        </w:rPr>
      </w:pPr>
      <w:r w:rsidRPr="00375981">
        <w:rPr>
          <w:rFonts w:ascii="Times New Roman" w:eastAsia="Times New Roman" w:hAnsi="Times New Roman" w:cs="Times New Roman"/>
          <w:b/>
        </w:rPr>
        <w:t xml:space="preserve">PROJECT NUMBER: </w:t>
      </w:r>
      <w:r>
        <w:rPr>
          <w:rFonts w:ascii="Times New Roman" w:eastAsia="Times New Roman" w:hAnsi="Times New Roman" w:cs="Times New Roman"/>
          <w:bCs/>
        </w:rPr>
        <w:t>438-20-109</w:t>
      </w:r>
    </w:p>
    <w:p w14:paraId="2DFC024B" w14:textId="77777777" w:rsidR="00104B85" w:rsidRPr="00375981" w:rsidRDefault="0097350B" w:rsidP="00104B85">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Cs/>
        </w:rPr>
      </w:pPr>
      <w:r w:rsidRPr="00375981">
        <w:rPr>
          <w:rFonts w:ascii="Times New Roman" w:eastAsia="Times New Roman" w:hAnsi="Times New Roman" w:cs="Times New Roman"/>
          <w:b/>
        </w:rPr>
        <w:t xml:space="preserve">PROJECT TITLE:  </w:t>
      </w:r>
      <w:r w:rsidRPr="0093283B">
        <w:rPr>
          <w:rFonts w:ascii="Times New Roman" w:eastAsia="Times New Roman" w:hAnsi="Times New Roman" w:cs="Times New Roman"/>
          <w:bCs/>
        </w:rPr>
        <w:t xml:space="preserve"> </w:t>
      </w:r>
      <w:r w:rsidRPr="009F6AC1">
        <w:rPr>
          <w:rFonts w:ascii="Times New Roman" w:eastAsia="Times New Roman" w:hAnsi="Times New Roman" w:cs="Times New Roman"/>
          <w:bCs/>
        </w:rPr>
        <w:t>Upgrade Pharmacy 797 (SF)</w:t>
      </w:r>
    </w:p>
    <w:p w14:paraId="2DFC024C" w14:textId="77777777" w:rsidR="00104B85" w:rsidRPr="00375981" w:rsidRDefault="0097350B" w:rsidP="00104B85">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
        </w:rPr>
      </w:pPr>
      <w:r w:rsidRPr="00375981">
        <w:rPr>
          <w:rFonts w:ascii="Times New Roman" w:eastAsia="Times New Roman" w:hAnsi="Times New Roman" w:cs="Times New Roman"/>
          <w:b/>
        </w:rPr>
        <w:t xml:space="preserve">LOCATION:  </w:t>
      </w:r>
      <w:r w:rsidRPr="00DB2D89">
        <w:rPr>
          <w:rFonts w:ascii="Arial" w:hAnsi="Arial" w:cs="Arial"/>
        </w:rPr>
        <w:t xml:space="preserve">Sioux Falls VA </w:t>
      </w:r>
      <w:r>
        <w:rPr>
          <w:rFonts w:ascii="Arial" w:hAnsi="Arial" w:cs="Arial"/>
        </w:rPr>
        <w:t>Health Care System (SFVAHCS), Sioux Falls, SD.</w:t>
      </w:r>
    </w:p>
    <w:p w14:paraId="2DFC024D" w14:textId="77777777" w:rsidR="00104B85" w:rsidRPr="00375981" w:rsidRDefault="0097350B" w:rsidP="00104B85">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
        </w:rPr>
      </w:pPr>
      <w:r w:rsidRPr="00375981">
        <w:rPr>
          <w:rFonts w:ascii="Times New Roman" w:eastAsia="Times New Roman" w:hAnsi="Times New Roman" w:cs="Times New Roman"/>
          <w:b/>
        </w:rPr>
        <w:t xml:space="preserve">CONTRACTING POINT OF CONTACT: </w:t>
      </w:r>
      <w:r>
        <w:rPr>
          <w:rFonts w:ascii="Times New Roman" w:eastAsia="Times New Roman" w:hAnsi="Times New Roman" w:cs="Times New Roman"/>
        </w:rPr>
        <w:t>George Bolter</w:t>
      </w:r>
    </w:p>
    <w:p w14:paraId="2DFC024E" w14:textId="77777777" w:rsidR="00104B85" w:rsidRPr="00375981" w:rsidRDefault="0097350B" w:rsidP="00104B85">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Cs/>
        </w:rPr>
      </w:pPr>
      <w:r w:rsidRPr="00375981">
        <w:rPr>
          <w:rFonts w:ascii="Times New Roman" w:eastAsia="Times New Roman" w:hAnsi="Times New Roman" w:cs="Times New Roman"/>
          <w:b/>
        </w:rPr>
        <w:t xml:space="preserve">PROPOSAL DUE DATE:  </w:t>
      </w:r>
      <w:r>
        <w:rPr>
          <w:rFonts w:ascii="Times New Roman" w:eastAsia="Times New Roman" w:hAnsi="Times New Roman" w:cs="Times New Roman"/>
          <w:bCs/>
        </w:rPr>
        <w:t>September 2</w:t>
      </w:r>
      <w:r w:rsidRPr="0093283B">
        <w:rPr>
          <w:rFonts w:ascii="Times New Roman" w:eastAsia="Times New Roman" w:hAnsi="Times New Roman" w:cs="Times New Roman"/>
          <w:bCs/>
        </w:rPr>
        <w:t>,</w:t>
      </w:r>
      <w:r w:rsidRPr="00375981">
        <w:rPr>
          <w:rFonts w:ascii="Times New Roman" w:eastAsia="Times New Roman" w:hAnsi="Times New Roman" w:cs="Times New Roman"/>
          <w:bCs/>
        </w:rPr>
        <w:t xml:space="preserve"> 2021 </w:t>
      </w:r>
      <w:r>
        <w:rPr>
          <w:rFonts w:ascii="Times New Roman" w:eastAsia="Times New Roman" w:hAnsi="Times New Roman" w:cs="Times New Roman"/>
          <w:bCs/>
        </w:rPr>
        <w:t>at  2</w:t>
      </w:r>
      <w:r w:rsidRPr="00375981">
        <w:rPr>
          <w:rFonts w:ascii="Times New Roman" w:eastAsia="Times New Roman" w:hAnsi="Times New Roman" w:cs="Times New Roman"/>
          <w:bCs/>
        </w:rPr>
        <w:t>:00</w:t>
      </w:r>
      <w:r>
        <w:rPr>
          <w:rFonts w:ascii="Times New Roman" w:eastAsia="Times New Roman" w:hAnsi="Times New Roman" w:cs="Times New Roman"/>
          <w:bCs/>
        </w:rPr>
        <w:t xml:space="preserve"> PM </w:t>
      </w:r>
      <w:r w:rsidRPr="00375981">
        <w:rPr>
          <w:rFonts w:ascii="Times New Roman" w:eastAsia="Times New Roman" w:hAnsi="Times New Roman" w:cs="Times New Roman"/>
          <w:bCs/>
        </w:rPr>
        <w:t>(CT)</w:t>
      </w:r>
    </w:p>
    <w:p w14:paraId="2DFC024F" w14:textId="77777777" w:rsidR="00104B85" w:rsidRPr="00375981" w:rsidRDefault="0097350B" w:rsidP="00104B85">
      <w:pPr>
        <w:rPr>
          <w:rFonts w:ascii="Times New Roman" w:eastAsia="Times New Roman" w:hAnsi="Times New Roman" w:cs="Times New Roman"/>
        </w:rPr>
      </w:pPr>
      <w:r w:rsidRPr="00375981">
        <w:rPr>
          <w:rFonts w:ascii="Times New Roman" w:eastAsia="Times New Roman" w:hAnsi="Times New Roman" w:cs="Times New Roman"/>
        </w:rPr>
        <w:t>Under the terms and conditions set forth in the Network 23 Contracting Office ND/SD</w:t>
      </w:r>
      <w:r w:rsidRPr="00375981">
        <w:rPr>
          <w:rFonts w:ascii="Times New Roman" w:eastAsia="Times New Roman" w:hAnsi="Times New Roman" w:cs="Times New Roman"/>
          <w:b/>
          <w:color w:val="FF0000"/>
        </w:rPr>
        <w:t xml:space="preserve"> </w:t>
      </w:r>
      <w:r w:rsidRPr="00375981">
        <w:rPr>
          <w:rFonts w:ascii="Times New Roman" w:eastAsia="Times New Roman" w:hAnsi="Times New Roman" w:cs="Times New Roman"/>
        </w:rPr>
        <w:t>Indefinite Delivery Indefinite Quantity (IDIQ) Multiple Award Task Order Contract (MATOC), VA Network Contracting Office 23 (NCO 23) requests that you provide a price proposal for the above referenced project as described below and in the attached Construction Documents. The following information is provided to assist you in preparing your proposal:</w:t>
      </w:r>
    </w:p>
    <w:p w14:paraId="2DFC0250" w14:textId="77777777" w:rsidR="00104B85" w:rsidRPr="00375981" w:rsidRDefault="0097350B" w:rsidP="00104B85">
      <w:pPr>
        <w:tabs>
          <w:tab w:val="left" w:pos="360"/>
          <w:tab w:val="left" w:pos="720"/>
          <w:tab w:val="left" w:pos="1080"/>
          <w:tab w:val="left" w:pos="1440"/>
          <w:tab w:val="left" w:pos="1800"/>
        </w:tabs>
        <w:ind w:left="360" w:hanging="360"/>
        <w:rPr>
          <w:rFonts w:ascii="Times New Roman" w:eastAsia="Times New Roman" w:hAnsi="Times New Roman" w:cs="Times New Roman"/>
          <w:b/>
        </w:rPr>
      </w:pPr>
      <w:r w:rsidRPr="00375981">
        <w:rPr>
          <w:rFonts w:ascii="Times New Roman" w:eastAsia="Times New Roman" w:hAnsi="Times New Roman" w:cs="Times New Roman"/>
        </w:rPr>
        <w:t xml:space="preserve">Note: </w:t>
      </w:r>
      <w:r w:rsidRPr="00375981">
        <w:rPr>
          <w:rFonts w:ascii="Times New Roman" w:eastAsia="Times New Roman" w:hAnsi="Times New Roman" w:cs="Times New Roman"/>
          <w:b/>
        </w:rPr>
        <w:t>All documentation submittal due times are local time (CT).</w:t>
      </w:r>
    </w:p>
    <w:p w14:paraId="2DFC0251" w14:textId="77777777" w:rsidR="00104B85" w:rsidRPr="00375981" w:rsidRDefault="0097350B" w:rsidP="00104B85">
      <w:pPr>
        <w:tabs>
          <w:tab w:val="left" w:pos="360"/>
          <w:tab w:val="left" w:pos="720"/>
          <w:tab w:val="left" w:pos="1080"/>
          <w:tab w:val="left" w:pos="1440"/>
          <w:tab w:val="left" w:pos="1800"/>
          <w:tab w:val="left" w:pos="2160"/>
        </w:tabs>
        <w:rPr>
          <w:rFonts w:ascii="Times New Roman" w:eastAsia="Times New Roman" w:hAnsi="Times New Roman" w:cs="Times New Roman"/>
        </w:rPr>
      </w:pPr>
      <w:r w:rsidRPr="00375981">
        <w:rPr>
          <w:rFonts w:ascii="Times New Roman" w:eastAsia="Times New Roman" w:hAnsi="Times New Roman" w:cs="Times New Roman"/>
        </w:rPr>
        <w:t xml:space="preserve">Note: If a firm is </w:t>
      </w:r>
      <w:r w:rsidRPr="00375981">
        <w:rPr>
          <w:rFonts w:ascii="Times New Roman" w:eastAsia="Times New Roman" w:hAnsi="Times New Roman" w:cs="Times New Roman"/>
          <w:b/>
        </w:rPr>
        <w:t>not submitting</w:t>
      </w:r>
      <w:r w:rsidRPr="00375981">
        <w:rPr>
          <w:rFonts w:ascii="Times New Roman" w:eastAsia="Times New Roman" w:hAnsi="Times New Roman" w:cs="Times New Roman"/>
        </w:rPr>
        <w:t xml:space="preserve"> a proposal, you are requested to </w:t>
      </w:r>
      <w:r w:rsidRPr="00375981">
        <w:rPr>
          <w:rFonts w:ascii="Times New Roman" w:eastAsia="Times New Roman" w:hAnsi="Times New Roman" w:cs="Times New Roman"/>
          <w:b/>
        </w:rPr>
        <w:t>submit a "No Bid" response</w:t>
      </w:r>
      <w:r w:rsidRPr="00375981">
        <w:rPr>
          <w:rFonts w:ascii="Times New Roman" w:eastAsia="Times New Roman" w:hAnsi="Times New Roman" w:cs="Times New Roman"/>
        </w:rPr>
        <w:t xml:space="preserve"> via email to the Contracting Officer or through Vendor Portal within five (5) days from receipt of the RFP.</w:t>
      </w:r>
    </w:p>
    <w:p w14:paraId="2DFC0252" w14:textId="77777777" w:rsidR="00104B85" w:rsidRPr="00375981" w:rsidRDefault="0097350B" w:rsidP="00104B85">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SCOPE:  </w:t>
      </w:r>
      <w:r w:rsidRPr="00375981">
        <w:rPr>
          <w:rFonts w:ascii="Times New Roman" w:eastAsia="Times New Roman" w:hAnsi="Times New Roman" w:cs="Times New Roman"/>
        </w:rPr>
        <w:t xml:space="preserve">The Contractor to provide all labor, material, </w:t>
      </w:r>
      <w:r>
        <w:rPr>
          <w:rFonts w:ascii="Times New Roman" w:eastAsia="Times New Roman" w:hAnsi="Times New Roman" w:cs="Times New Roman"/>
        </w:rPr>
        <w:t xml:space="preserve">tools, </w:t>
      </w:r>
      <w:r w:rsidRPr="00375981">
        <w:rPr>
          <w:rFonts w:ascii="Times New Roman" w:eastAsia="Times New Roman" w:hAnsi="Times New Roman" w:cs="Times New Roman"/>
        </w:rPr>
        <w:t xml:space="preserve">equipment, and supervision necessary to </w:t>
      </w:r>
      <w:r w:rsidRPr="009F6AC1">
        <w:rPr>
          <w:rFonts w:ascii="Times New Roman" w:eastAsia="Times New Roman" w:hAnsi="Times New Roman" w:cs="Times New Roman"/>
        </w:rPr>
        <w:t>Upgrade Pharmacy 797 (SF)</w:t>
      </w:r>
      <w:r>
        <w:rPr>
          <w:rFonts w:ascii="Times New Roman" w:eastAsia="Times New Roman" w:hAnsi="Times New Roman" w:cs="Times New Roman"/>
        </w:rPr>
        <w:t xml:space="preserve"> at the Sioux Falls VA Healthcare System in Sioux Falls, South Dakota.</w:t>
      </w:r>
      <w:r w:rsidRPr="00375981">
        <w:rPr>
          <w:rFonts w:ascii="Times New Roman" w:eastAsia="Times New Roman" w:hAnsi="Times New Roman" w:cs="Times New Roman"/>
        </w:rPr>
        <w:t xml:space="preserve">  </w:t>
      </w:r>
    </w:p>
    <w:p w14:paraId="2DFC0253" w14:textId="77777777" w:rsidR="00104B85" w:rsidRPr="00375981" w:rsidRDefault="00104B85" w:rsidP="00104B85">
      <w:pPr>
        <w:ind w:left="360"/>
        <w:contextualSpacing/>
        <w:rPr>
          <w:rFonts w:ascii="Times New Roman" w:eastAsia="Times New Roman" w:hAnsi="Times New Roman" w:cs="Times New Roman"/>
          <w:b/>
        </w:rPr>
      </w:pPr>
    </w:p>
    <w:p w14:paraId="2DFC0254" w14:textId="77777777" w:rsidR="00104B85" w:rsidRPr="00375981" w:rsidRDefault="0097350B" w:rsidP="00104B85">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PERIOD OF PERFORMANCE: </w:t>
      </w:r>
    </w:p>
    <w:p w14:paraId="2DFC0255" w14:textId="77777777" w:rsidR="00104B85" w:rsidRPr="00375981" w:rsidRDefault="0097350B" w:rsidP="00104B85">
      <w:pPr>
        <w:numPr>
          <w:ilvl w:val="1"/>
          <w:numId w:val="1"/>
        </w:numPr>
        <w:tabs>
          <w:tab w:val="left" w:pos="990"/>
        </w:tabs>
        <w:autoSpaceDE w:val="0"/>
        <w:autoSpaceDN w:val="0"/>
        <w:adjustRightInd w:val="0"/>
        <w:rPr>
          <w:rFonts w:ascii="Times New Roman" w:eastAsia="Times New Roman" w:hAnsi="Times New Roman" w:cs="Times New Roman"/>
          <w:color w:val="000000"/>
        </w:rPr>
      </w:pPr>
      <w:r w:rsidRPr="00375981">
        <w:rPr>
          <w:rFonts w:ascii="Times New Roman" w:eastAsia="Times New Roman" w:hAnsi="Times New Roman" w:cs="Times New Roman"/>
          <w:lang w:val="en"/>
        </w:rPr>
        <w:t>The contractor shall commence work under this contract within 10</w:t>
      </w:r>
      <w:r w:rsidRPr="00375981">
        <w:rPr>
          <w:rFonts w:ascii="Times New Roman" w:eastAsia="Times New Roman" w:hAnsi="Times New Roman" w:cs="Times New Roman"/>
          <w:color w:val="FF0000"/>
          <w:lang w:val="en"/>
        </w:rPr>
        <w:t xml:space="preserve"> </w:t>
      </w:r>
      <w:r w:rsidRPr="00375981">
        <w:rPr>
          <w:rFonts w:ascii="Times New Roman" w:eastAsia="Times New Roman" w:hAnsi="Times New Roman" w:cs="Times New Roman"/>
          <w:lang w:val="en"/>
        </w:rPr>
        <w:t xml:space="preserve">calendar days after the date the Contractor receives the notice to proceed, prosecute the work diligently, and complete the entire work ready for use not later than </w:t>
      </w:r>
      <w:r>
        <w:rPr>
          <w:rFonts w:ascii="Times New Roman" w:eastAsia="Times New Roman" w:hAnsi="Times New Roman" w:cs="Times New Roman"/>
          <w:u w:val="single"/>
          <w:lang w:val="en"/>
        </w:rPr>
        <w:t>270</w:t>
      </w:r>
      <w:r w:rsidRPr="00375981">
        <w:rPr>
          <w:rFonts w:ascii="Times New Roman" w:eastAsia="Times New Roman" w:hAnsi="Times New Roman" w:cs="Times New Roman"/>
          <w:b/>
          <w:color w:val="FF0000"/>
          <w:lang w:val="en"/>
        </w:rPr>
        <w:t xml:space="preserve"> </w:t>
      </w:r>
      <w:r w:rsidRPr="00375981">
        <w:rPr>
          <w:rFonts w:ascii="Times New Roman" w:eastAsia="Times New Roman" w:hAnsi="Times New Roman" w:cs="Times New Roman"/>
          <w:b/>
          <w:color w:val="000000"/>
        </w:rPr>
        <w:t>calendar days</w:t>
      </w:r>
      <w:r w:rsidRPr="00375981">
        <w:rPr>
          <w:rFonts w:ascii="Times New Roman" w:eastAsia="Times New Roman" w:hAnsi="Times New Roman" w:cs="Times New Roman"/>
          <w:color w:val="000000"/>
        </w:rPr>
        <w:t xml:space="preserve"> from the contractor’s receipt of the notice to proceed (NTP).  </w:t>
      </w:r>
      <w:r w:rsidRPr="00375981">
        <w:rPr>
          <w:rFonts w:ascii="Times New Roman" w:eastAsia="Times New Roman" w:hAnsi="Times New Roman" w:cs="Times New Roman"/>
          <w:lang w:val="en"/>
        </w:rPr>
        <w:t>The time stated for completion shall include final cleanup of the premises.</w:t>
      </w:r>
    </w:p>
    <w:p w14:paraId="2DFC0256" w14:textId="77777777" w:rsidR="00104B85" w:rsidRPr="00375981" w:rsidRDefault="0097350B" w:rsidP="00104B85">
      <w:pPr>
        <w:numPr>
          <w:ilvl w:val="1"/>
          <w:numId w:val="1"/>
        </w:numPr>
        <w:tabs>
          <w:tab w:val="left" w:pos="990"/>
        </w:tabs>
        <w:autoSpaceDE w:val="0"/>
        <w:autoSpaceDN w:val="0"/>
        <w:adjustRightInd w:val="0"/>
        <w:rPr>
          <w:rFonts w:ascii="Times New Roman" w:eastAsia="Times New Roman" w:hAnsi="Times New Roman" w:cs="Times New Roman"/>
          <w:color w:val="000000"/>
        </w:rPr>
      </w:pPr>
      <w:r w:rsidRPr="00375981">
        <w:rPr>
          <w:rFonts w:ascii="Times New Roman" w:eastAsia="Times New Roman" w:hAnsi="Times New Roman" w:cs="Times New Roman"/>
          <w:color w:val="000000"/>
        </w:rPr>
        <w:t>Working hours will be 7:00 AM to 4:30 PM unless otherwise stated in the SOW/drawings/specifications or pre-arranged with the local VA Engineering Office/Contracting Officer’s Representative (COR).</w:t>
      </w:r>
    </w:p>
    <w:p w14:paraId="2DFC0257" w14:textId="77777777" w:rsidR="00104B85" w:rsidRPr="00375981" w:rsidRDefault="0097350B" w:rsidP="00104B85">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NAICS CODE: </w:t>
      </w:r>
      <w:r w:rsidRPr="00375981">
        <w:rPr>
          <w:rFonts w:ascii="Times New Roman" w:eastAsia="Times New Roman" w:hAnsi="Times New Roman" w:cs="Times New Roman"/>
        </w:rPr>
        <w:t>236220</w:t>
      </w:r>
    </w:p>
    <w:p w14:paraId="2DFC0258" w14:textId="77777777" w:rsidR="00104B85" w:rsidRPr="00375981" w:rsidRDefault="00104B85" w:rsidP="00104B85">
      <w:pPr>
        <w:ind w:left="360"/>
        <w:contextualSpacing/>
        <w:rPr>
          <w:rFonts w:ascii="Times New Roman" w:eastAsia="Times New Roman" w:hAnsi="Times New Roman" w:cs="Times New Roman"/>
          <w:b/>
        </w:rPr>
      </w:pPr>
    </w:p>
    <w:p w14:paraId="2DFC0259" w14:textId="77777777" w:rsidR="00104B85" w:rsidRPr="00375981" w:rsidRDefault="0097350B" w:rsidP="00104B85">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MAGNITUDE OF CONSTRUCTION:</w:t>
      </w:r>
      <w:r w:rsidRPr="00375981">
        <w:rPr>
          <w:rFonts w:ascii="Times New Roman" w:eastAsia="Times New Roman" w:hAnsi="Times New Roman" w:cs="Times New Roman"/>
          <w:b/>
          <w:color w:val="FF0000"/>
        </w:rPr>
        <w:t xml:space="preserve"> </w:t>
      </w:r>
      <w:r w:rsidRPr="00375981">
        <w:rPr>
          <w:rFonts w:ascii="Times New Roman" w:eastAsia="Times New Roman" w:hAnsi="Times New Roman" w:cs="Times New Roman"/>
          <w:lang w:val="en"/>
        </w:rPr>
        <w:t xml:space="preserve">Between $500,000 and $1,000,000 </w:t>
      </w:r>
    </w:p>
    <w:p w14:paraId="2DFC025A" w14:textId="77777777" w:rsidR="00104B85" w:rsidRDefault="00104B85" w:rsidP="00104B85">
      <w:pPr>
        <w:ind w:left="360"/>
        <w:contextualSpacing/>
        <w:rPr>
          <w:rFonts w:ascii="Times New Roman" w:eastAsia="Times New Roman" w:hAnsi="Times New Roman" w:cs="Times New Roman"/>
          <w:b/>
        </w:rPr>
      </w:pPr>
    </w:p>
    <w:p w14:paraId="2DFC025E" w14:textId="77777777" w:rsidR="00104B85" w:rsidRPr="00375981" w:rsidRDefault="0097350B" w:rsidP="00104B85">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BONDS: </w:t>
      </w:r>
    </w:p>
    <w:p w14:paraId="2DFC025F" w14:textId="77777777" w:rsidR="00104B85" w:rsidRPr="00375981" w:rsidRDefault="00104B85" w:rsidP="00104B85">
      <w:pPr>
        <w:ind w:left="360"/>
        <w:contextualSpacing/>
        <w:rPr>
          <w:rFonts w:ascii="Times New Roman" w:eastAsia="Times New Roman" w:hAnsi="Times New Roman" w:cs="Times New Roman"/>
          <w:b/>
        </w:rPr>
      </w:pPr>
    </w:p>
    <w:p w14:paraId="2DFC0260" w14:textId="77777777" w:rsidR="00104B85" w:rsidRPr="00375981" w:rsidRDefault="0097350B" w:rsidP="00104B85">
      <w:pPr>
        <w:numPr>
          <w:ilvl w:val="1"/>
          <w:numId w:val="1"/>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Bid Guarantee: A bid guarantee of</w:t>
      </w:r>
      <w:r w:rsidRPr="00375981">
        <w:rPr>
          <w:rFonts w:ascii="Times New Roman" w:eastAsia="Times New Roman" w:hAnsi="Times New Roman" w:cs="Times New Roman"/>
          <w:b/>
          <w:color w:val="FF0000"/>
        </w:rPr>
        <w:t xml:space="preserve"> </w:t>
      </w:r>
      <w:r w:rsidRPr="00375981">
        <w:rPr>
          <w:rFonts w:ascii="Times New Roman" w:eastAsia="Times New Roman" w:hAnsi="Times New Roman" w:cs="Times New Roman"/>
        </w:rPr>
        <w:t>20% is required as indicated in FAR Provision 52.228-1.</w:t>
      </w:r>
    </w:p>
    <w:p w14:paraId="2DFC0261" w14:textId="77777777" w:rsidR="00104B85" w:rsidRPr="00375981" w:rsidRDefault="00104B85" w:rsidP="00104B85">
      <w:pPr>
        <w:ind w:left="720"/>
        <w:contextualSpacing/>
        <w:rPr>
          <w:rFonts w:ascii="Times New Roman" w:eastAsia="Times New Roman" w:hAnsi="Times New Roman" w:cs="Times New Roman"/>
        </w:rPr>
      </w:pPr>
    </w:p>
    <w:p w14:paraId="2DFC0262" w14:textId="77777777" w:rsidR="00104B85" w:rsidRPr="00375981" w:rsidRDefault="0097350B" w:rsidP="00104B85">
      <w:pPr>
        <w:ind w:left="720"/>
        <w:contextualSpacing/>
        <w:rPr>
          <w:rFonts w:ascii="Times New Roman" w:eastAsia="Times New Roman" w:hAnsi="Times New Roman" w:cs="Times New Roman"/>
        </w:rPr>
      </w:pPr>
      <w:r w:rsidRPr="00375981">
        <w:rPr>
          <w:rFonts w:ascii="Times New Roman" w:eastAsia="Times New Roman" w:hAnsi="Times New Roman" w:cs="Times New Roman"/>
        </w:rPr>
        <w:t>Note: A scanned copy of the Bid Guarantee may be provided with the proposal that is uploaded to the Vendor Portal.  A signed and sealed original must be provided by the awardee prior to award.</w:t>
      </w:r>
    </w:p>
    <w:p w14:paraId="2DFC0263" w14:textId="77777777" w:rsidR="00104B85" w:rsidRPr="00375981" w:rsidRDefault="00104B85" w:rsidP="00104B85">
      <w:pPr>
        <w:ind w:left="720"/>
        <w:contextualSpacing/>
        <w:rPr>
          <w:rFonts w:ascii="Times New Roman" w:eastAsia="Times New Roman" w:hAnsi="Times New Roman" w:cs="Times New Roman"/>
        </w:rPr>
      </w:pPr>
    </w:p>
    <w:p w14:paraId="2DFC0264" w14:textId="77777777" w:rsidR="00104B85" w:rsidRPr="00375981" w:rsidRDefault="0097350B" w:rsidP="00104B85">
      <w:pPr>
        <w:numPr>
          <w:ilvl w:val="1"/>
          <w:numId w:val="1"/>
        </w:numPr>
        <w:tabs>
          <w:tab w:val="left" w:pos="360"/>
          <w:tab w:val="left" w:pos="720"/>
          <w:tab w:val="left" w:pos="1080"/>
          <w:tab w:val="left" w:pos="1440"/>
          <w:tab w:val="left" w:pos="1800"/>
          <w:tab w:val="left" w:pos="2160"/>
        </w:tabs>
        <w:ind w:left="720" w:hanging="360"/>
        <w:contextualSpacing/>
        <w:rPr>
          <w:rFonts w:ascii="Times New Roman" w:eastAsia="Times New Roman" w:hAnsi="Times New Roman" w:cs="Times New Roman"/>
        </w:rPr>
      </w:pPr>
      <w:r w:rsidRPr="00375981">
        <w:rPr>
          <w:rFonts w:ascii="Times New Roman" w:eastAsia="Times New Roman" w:hAnsi="Times New Roman" w:cs="Times New Roman"/>
        </w:rPr>
        <w:t>Performance and Payment Bonds</w:t>
      </w:r>
      <w:r w:rsidRPr="00375981">
        <w:rPr>
          <w:rFonts w:ascii="Times New Roman" w:eastAsia="Times New Roman" w:hAnsi="Times New Roman" w:cs="Times New Roman"/>
          <w:b/>
        </w:rPr>
        <w:t xml:space="preserve">:  </w:t>
      </w:r>
      <w:r w:rsidRPr="00375981">
        <w:rPr>
          <w:rFonts w:ascii="Times New Roman" w:eastAsia="Times New Roman" w:hAnsi="Times New Roman" w:cs="Times New Roman"/>
        </w:rPr>
        <w:t>Performance and payment bonds in the amount of 100% of the awarded CLIN(s) shall be required.  Bonds shall be submitted for approval to the Contracting Officer within 10 days after award of the task order.  Commencement of construction is contingent upon approval of required bonds.</w:t>
      </w:r>
    </w:p>
    <w:p w14:paraId="2DFC0265" w14:textId="77777777" w:rsidR="00104B85" w:rsidRPr="00375981" w:rsidRDefault="00104B85" w:rsidP="00104B85">
      <w:pPr>
        <w:tabs>
          <w:tab w:val="left" w:pos="360"/>
          <w:tab w:val="left" w:pos="720"/>
          <w:tab w:val="left" w:pos="1080"/>
          <w:tab w:val="left" w:pos="1440"/>
          <w:tab w:val="left" w:pos="1800"/>
          <w:tab w:val="left" w:pos="2160"/>
        </w:tabs>
        <w:ind w:left="720"/>
        <w:contextualSpacing/>
        <w:rPr>
          <w:rFonts w:ascii="Times New Roman" w:eastAsia="Times New Roman" w:hAnsi="Times New Roman" w:cs="Times New Roman"/>
        </w:rPr>
      </w:pPr>
    </w:p>
    <w:p w14:paraId="2DFC0266" w14:textId="77777777" w:rsidR="00104B85" w:rsidRPr="00375981" w:rsidRDefault="0097350B" w:rsidP="00104B85">
      <w:pPr>
        <w:numPr>
          <w:ilvl w:val="0"/>
          <w:numId w:val="1"/>
        </w:numPr>
        <w:contextualSpacing/>
        <w:rPr>
          <w:rFonts w:ascii="Times New Roman" w:eastAsia="Times New Roman" w:hAnsi="Times New Roman" w:cs="Times New Roman"/>
        </w:rPr>
      </w:pPr>
      <w:r w:rsidRPr="00375981">
        <w:rPr>
          <w:rFonts w:ascii="Times New Roman" w:eastAsia="Times New Roman" w:hAnsi="Times New Roman" w:cs="Times New Roman"/>
          <w:b/>
        </w:rPr>
        <w:t xml:space="preserve">WAGE DETERMINATION: </w:t>
      </w:r>
      <w:r w:rsidRPr="00375981">
        <w:rPr>
          <w:rFonts w:ascii="Times New Roman" w:eastAsia="Times New Roman" w:hAnsi="Times New Roman" w:cs="Times New Roman"/>
        </w:rPr>
        <w:t xml:space="preserve"> </w:t>
      </w:r>
      <w:r>
        <w:rPr>
          <w:rFonts w:ascii="Times New Roman" w:eastAsia="Times New Roman" w:hAnsi="Times New Roman" w:cs="Times New Roman"/>
          <w:u w:val="single"/>
        </w:rPr>
        <w:t>SD</w:t>
      </w:r>
      <w:r w:rsidRPr="0093283B">
        <w:rPr>
          <w:rFonts w:ascii="Times New Roman" w:eastAsia="Times New Roman" w:hAnsi="Times New Roman" w:cs="Times New Roman"/>
          <w:u w:val="single"/>
        </w:rPr>
        <w:t>202100</w:t>
      </w:r>
      <w:r>
        <w:rPr>
          <w:rFonts w:ascii="Times New Roman" w:eastAsia="Times New Roman" w:hAnsi="Times New Roman" w:cs="Times New Roman"/>
          <w:u w:val="single"/>
        </w:rPr>
        <w:t>28</w:t>
      </w:r>
      <w:r w:rsidRPr="0093283B">
        <w:rPr>
          <w:rFonts w:ascii="Times New Roman" w:eastAsia="Times New Roman" w:hAnsi="Times New Roman" w:cs="Times New Roman"/>
          <w:u w:val="single"/>
        </w:rPr>
        <w:t xml:space="preserve"> d</w:t>
      </w:r>
      <w:r w:rsidRPr="00375981">
        <w:rPr>
          <w:rFonts w:ascii="Times New Roman" w:eastAsia="Times New Roman" w:hAnsi="Times New Roman" w:cs="Times New Roman"/>
          <w:u w:val="single"/>
        </w:rPr>
        <w:t>ated 0</w:t>
      </w:r>
      <w:r>
        <w:rPr>
          <w:rFonts w:ascii="Times New Roman" w:eastAsia="Times New Roman" w:hAnsi="Times New Roman" w:cs="Times New Roman"/>
          <w:u w:val="single"/>
        </w:rPr>
        <w:t>7/09/2021</w:t>
      </w:r>
      <w:r w:rsidRPr="00375981">
        <w:rPr>
          <w:rFonts w:ascii="Times New Roman" w:eastAsia="Times New Roman" w:hAnsi="Times New Roman" w:cs="Times New Roman"/>
        </w:rPr>
        <w:t xml:space="preserve">.  </w:t>
      </w:r>
      <w:r w:rsidRPr="00375981">
        <w:rPr>
          <w:rFonts w:ascii="Times New Roman" w:eastAsia="Times New Roman" w:hAnsi="Times New Roman" w:cs="Times New Roman"/>
          <w:bCs/>
        </w:rPr>
        <w:t>Full text of Wage Determination is provided as an attachment.</w:t>
      </w:r>
    </w:p>
    <w:p w14:paraId="2DFC0267" w14:textId="77777777" w:rsidR="00104B85" w:rsidRPr="00375981" w:rsidRDefault="00104B85" w:rsidP="00104B85">
      <w:pPr>
        <w:ind w:left="360"/>
        <w:contextualSpacing/>
        <w:rPr>
          <w:rFonts w:ascii="Times New Roman" w:eastAsia="Times New Roman" w:hAnsi="Times New Roman" w:cs="Times New Roman"/>
        </w:rPr>
      </w:pPr>
    </w:p>
    <w:p w14:paraId="2DFC0268" w14:textId="77777777" w:rsidR="00104B85" w:rsidRPr="00375981" w:rsidRDefault="0097350B" w:rsidP="00104B85">
      <w:pPr>
        <w:numPr>
          <w:ilvl w:val="0"/>
          <w:numId w:val="1"/>
        </w:numPr>
        <w:contextualSpacing/>
        <w:rPr>
          <w:rFonts w:ascii="Times New Roman" w:eastAsia="Times New Roman" w:hAnsi="Times New Roman" w:cs="Times New Roman"/>
          <w:bCs/>
        </w:rPr>
      </w:pPr>
      <w:r w:rsidRPr="00375981">
        <w:rPr>
          <w:rFonts w:ascii="Times New Roman" w:eastAsia="Times New Roman" w:hAnsi="Times New Roman" w:cs="Times New Roman"/>
          <w:b/>
        </w:rPr>
        <w:t xml:space="preserve">SITE VISIT:  </w:t>
      </w:r>
      <w:r w:rsidRPr="00375981">
        <w:rPr>
          <w:rFonts w:ascii="Times New Roman" w:eastAsia="Times New Roman" w:hAnsi="Times New Roman" w:cs="Times New Roman"/>
          <w:bCs/>
        </w:rPr>
        <w:t xml:space="preserve">An organized Site Visit has been scheduled for </w:t>
      </w:r>
      <w:r w:rsidRPr="00CF2EEA">
        <w:rPr>
          <w:rFonts w:ascii="Times New Roman" w:eastAsia="Times New Roman" w:hAnsi="Times New Roman" w:cs="Times New Roman"/>
          <w:bCs/>
          <w:u w:val="single"/>
        </w:rPr>
        <w:t xml:space="preserve">Thursday, </w:t>
      </w:r>
      <w:r>
        <w:rPr>
          <w:rFonts w:ascii="Times New Roman" w:eastAsia="Times New Roman" w:hAnsi="Times New Roman" w:cs="Times New Roman"/>
          <w:bCs/>
          <w:u w:val="single"/>
        </w:rPr>
        <w:t>August 12</w:t>
      </w:r>
      <w:r w:rsidRPr="00CF2EEA">
        <w:rPr>
          <w:rFonts w:ascii="Times New Roman" w:eastAsia="Times New Roman" w:hAnsi="Times New Roman" w:cs="Times New Roman"/>
          <w:bCs/>
          <w:u w:val="single"/>
        </w:rPr>
        <w:t xml:space="preserve"> , 2021</w:t>
      </w:r>
      <w:r w:rsidRPr="0093283B">
        <w:rPr>
          <w:rFonts w:ascii="Times New Roman" w:eastAsia="Times New Roman" w:hAnsi="Times New Roman" w:cs="Times New Roman"/>
          <w:bCs/>
          <w:u w:val="single"/>
        </w:rPr>
        <w:t xml:space="preserve"> at </w:t>
      </w:r>
      <w:r>
        <w:rPr>
          <w:rFonts w:ascii="Times New Roman" w:eastAsia="Times New Roman" w:hAnsi="Times New Roman" w:cs="Times New Roman"/>
          <w:bCs/>
          <w:u w:val="single"/>
        </w:rPr>
        <w:t>2 PM</w:t>
      </w:r>
      <w:r w:rsidRPr="0093283B">
        <w:rPr>
          <w:rFonts w:ascii="Times New Roman" w:eastAsia="Times New Roman" w:hAnsi="Times New Roman" w:cs="Times New Roman"/>
          <w:bCs/>
          <w:u w:val="single"/>
        </w:rPr>
        <w:t xml:space="preserve"> CT.</w:t>
      </w:r>
      <w:r w:rsidRPr="00375981">
        <w:rPr>
          <w:rFonts w:ascii="Times New Roman" w:eastAsia="Times New Roman" w:hAnsi="Times New Roman" w:cs="Times New Roman"/>
          <w:bCs/>
        </w:rPr>
        <w:t xml:space="preserve">   </w:t>
      </w:r>
      <w:r>
        <w:rPr>
          <w:rFonts w:ascii="Times New Roman" w:eastAsia="Times New Roman" w:hAnsi="Times New Roman" w:cs="Times New Roman"/>
          <w:bCs/>
        </w:rPr>
        <w:t>Meet in the Engineering conference room.</w:t>
      </w:r>
      <w:r w:rsidRPr="00375981">
        <w:rPr>
          <w:rFonts w:ascii="Times New Roman" w:eastAsia="Times New Roman" w:hAnsi="Times New Roman" w:cs="Times New Roman"/>
          <w:bCs/>
        </w:rPr>
        <w:t xml:space="preserve">  Be sure to wear an authorized mask.  Offerors are strongly encouraged to visit the VA installation to fully appraise themselves with the physical layout and the character and conditions under which the service is to be performed.  Failure to do so will in no way relieve the successful offeror from the necessity of furnishing the services as specified in this proposal without additional cost to the Government.</w:t>
      </w:r>
    </w:p>
    <w:p w14:paraId="2DFC0269" w14:textId="77777777" w:rsidR="00104B85" w:rsidRPr="00375981" w:rsidRDefault="00104B85" w:rsidP="00104B85">
      <w:pPr>
        <w:ind w:left="720"/>
        <w:contextualSpacing/>
        <w:rPr>
          <w:rFonts w:ascii="Times New Roman" w:eastAsia="Times New Roman" w:hAnsi="Times New Roman" w:cs="Times New Roman"/>
          <w:b/>
        </w:rPr>
      </w:pPr>
    </w:p>
    <w:p w14:paraId="2DFC026A" w14:textId="77777777" w:rsidR="00104B85" w:rsidRPr="00375981" w:rsidRDefault="0097350B" w:rsidP="00104B85">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SOLICITATION RFI/QUESTIONS/CLARIFICATIONS:  </w:t>
      </w:r>
      <w:r w:rsidRPr="00375981">
        <w:rPr>
          <w:rFonts w:ascii="Times New Roman" w:eastAsia="Times New Roman" w:hAnsi="Times New Roman" w:cs="Times New Roman"/>
          <w:bCs/>
        </w:rPr>
        <w:t xml:space="preserve">Questions must be submitted to the vendor portal. Questions will be accepted up to </w:t>
      </w:r>
      <w:r w:rsidRPr="0093283B">
        <w:rPr>
          <w:rFonts w:ascii="Times New Roman" w:eastAsia="Times New Roman" w:hAnsi="Times New Roman" w:cs="Times New Roman"/>
          <w:bCs/>
          <w:u w:val="single"/>
        </w:rPr>
        <w:t xml:space="preserve">August </w:t>
      </w:r>
      <w:r>
        <w:rPr>
          <w:rFonts w:ascii="Times New Roman" w:eastAsia="Times New Roman" w:hAnsi="Times New Roman" w:cs="Times New Roman"/>
          <w:bCs/>
          <w:u w:val="single"/>
        </w:rPr>
        <w:t>23</w:t>
      </w:r>
      <w:r w:rsidRPr="0093283B">
        <w:rPr>
          <w:rFonts w:ascii="Times New Roman" w:eastAsia="Times New Roman" w:hAnsi="Times New Roman" w:cs="Times New Roman"/>
          <w:bCs/>
          <w:u w:val="single"/>
        </w:rPr>
        <w:t>, 2021</w:t>
      </w:r>
      <w:r>
        <w:rPr>
          <w:rFonts w:ascii="Times New Roman" w:eastAsia="Times New Roman" w:hAnsi="Times New Roman" w:cs="Times New Roman"/>
          <w:bCs/>
        </w:rPr>
        <w:t xml:space="preserve"> </w:t>
      </w:r>
      <w:r w:rsidRPr="00375981">
        <w:rPr>
          <w:rFonts w:ascii="Times New Roman" w:eastAsia="Times New Roman" w:hAnsi="Times New Roman" w:cs="Times New Roman"/>
          <w:bCs/>
          <w:u w:val="single"/>
        </w:rPr>
        <w:t>at 10:00 AM (</w:t>
      </w:r>
      <w:r>
        <w:rPr>
          <w:rFonts w:ascii="Times New Roman" w:eastAsia="Times New Roman" w:hAnsi="Times New Roman" w:cs="Times New Roman"/>
          <w:bCs/>
          <w:u w:val="single"/>
        </w:rPr>
        <w:t>Central)</w:t>
      </w:r>
      <w:r w:rsidRPr="00375981">
        <w:rPr>
          <w:rFonts w:ascii="Times New Roman" w:eastAsia="Times New Roman" w:hAnsi="Times New Roman" w:cs="Times New Roman"/>
          <w:bCs/>
        </w:rPr>
        <w:t>. All answers will be published to the vendor portal.  The Government reserves the right not to answer any RFIs/questions after the stated due date/time.</w:t>
      </w:r>
    </w:p>
    <w:p w14:paraId="2DFC026B" w14:textId="77777777" w:rsidR="00104B85" w:rsidRPr="00375981" w:rsidRDefault="00104B85" w:rsidP="00104B85">
      <w:pPr>
        <w:ind w:left="360"/>
        <w:contextualSpacing/>
        <w:rPr>
          <w:rFonts w:ascii="Times New Roman" w:eastAsia="Times New Roman" w:hAnsi="Times New Roman" w:cs="Times New Roman"/>
          <w:b/>
        </w:rPr>
      </w:pPr>
    </w:p>
    <w:p w14:paraId="2DFC026C" w14:textId="77777777" w:rsidR="00104B85" w:rsidRPr="00375981" w:rsidRDefault="0097350B" w:rsidP="00104B85">
      <w:pPr>
        <w:numPr>
          <w:ilvl w:val="0"/>
          <w:numId w:val="1"/>
        </w:numPr>
        <w:contextualSpacing/>
        <w:rPr>
          <w:rFonts w:ascii="Times New Roman" w:eastAsia="Times New Roman" w:hAnsi="Times New Roman" w:cs="Times New Roman"/>
        </w:rPr>
      </w:pPr>
      <w:r w:rsidRPr="00375981">
        <w:rPr>
          <w:rFonts w:ascii="Times New Roman" w:eastAsia="Times New Roman" w:hAnsi="Times New Roman" w:cs="Times New Roman"/>
          <w:b/>
        </w:rPr>
        <w:t xml:space="preserve">BASIS OF AWARD:  </w:t>
      </w:r>
      <w:r w:rsidRPr="00375981">
        <w:rPr>
          <w:rFonts w:ascii="Times New Roman" w:eastAsia="Times New Roman" w:hAnsi="Times New Roman" w:cs="Times New Roman"/>
        </w:rPr>
        <w:t>Price Only</w:t>
      </w:r>
    </w:p>
    <w:p w14:paraId="2DFC026D" w14:textId="77777777" w:rsidR="00104B85" w:rsidRPr="00375981" w:rsidRDefault="0097350B" w:rsidP="00104B85">
      <w:pPr>
        <w:widowControl w:val="0"/>
        <w:tabs>
          <w:tab w:val="left" w:pos="555"/>
        </w:tabs>
        <w:spacing w:after="0"/>
        <w:ind w:left="360" w:right="40"/>
        <w:rPr>
          <w:rFonts w:ascii="Times New Roman" w:eastAsia="Times New Roman" w:hAnsi="Times New Roman" w:cs="Times New Roman"/>
          <w:bCs/>
        </w:rPr>
      </w:pPr>
      <w:r w:rsidRPr="00375981">
        <w:rPr>
          <w:rFonts w:ascii="Times New Roman" w:eastAsia="Times New Roman" w:hAnsi="Times New Roman" w:cs="Times New Roman"/>
          <w:bCs/>
        </w:rPr>
        <w:t>In making a decision on the award of an individual order, the Contracting Officer may consider factors such as Past Performance on previously awarded contracts and task orders, and take into consideration, quality and timeliness of work performed, and/or other factors that may be relevant to the award of this particular order.  The Contracting Officer will consider price under each order as one of the factors in the selection decision.</w:t>
      </w:r>
    </w:p>
    <w:p w14:paraId="2DFC026E" w14:textId="77777777" w:rsidR="00104B85" w:rsidRPr="00375981" w:rsidRDefault="00104B85" w:rsidP="00104B85">
      <w:pPr>
        <w:widowControl w:val="0"/>
        <w:tabs>
          <w:tab w:val="left" w:pos="555"/>
        </w:tabs>
        <w:spacing w:after="0"/>
        <w:ind w:left="360" w:right="40"/>
        <w:rPr>
          <w:rFonts w:ascii="Times New Roman" w:eastAsia="Times New Roman" w:hAnsi="Times New Roman" w:cs="Times New Roman"/>
          <w:bCs/>
        </w:rPr>
      </w:pPr>
    </w:p>
    <w:p w14:paraId="2DFC026F" w14:textId="77777777" w:rsidR="00104B85" w:rsidRPr="00375981" w:rsidRDefault="0097350B" w:rsidP="00104B85">
      <w:pPr>
        <w:ind w:left="360"/>
        <w:contextualSpacing/>
        <w:rPr>
          <w:rFonts w:ascii="Times New Roman" w:eastAsia="Times New Roman" w:hAnsi="Times New Roman" w:cs="Times New Roman"/>
        </w:rPr>
      </w:pPr>
      <w:r w:rsidRPr="00375981">
        <w:rPr>
          <w:rFonts w:ascii="Times New Roman" w:eastAsia="Times New Roman" w:hAnsi="Times New Roman" w:cs="Times New Roman"/>
        </w:rPr>
        <w:t xml:space="preserve">Price Only:  Award will be based on price. Offeror shall submit a cost breakdown and a Price Schedule Breakdown to permit a complete analysis of price, including labor, burden, materials, equipment, transportation, supervision, and disposal. </w:t>
      </w:r>
    </w:p>
    <w:p w14:paraId="2DFC0270" w14:textId="77777777" w:rsidR="00104B85" w:rsidRPr="00375981" w:rsidRDefault="00104B85" w:rsidP="00104B85">
      <w:pPr>
        <w:ind w:left="360"/>
        <w:contextualSpacing/>
        <w:rPr>
          <w:rFonts w:ascii="Times New Roman" w:eastAsia="Times New Roman" w:hAnsi="Times New Roman" w:cs="Times New Roman"/>
        </w:rPr>
      </w:pPr>
    </w:p>
    <w:p w14:paraId="2DFC0271" w14:textId="77777777" w:rsidR="00104B85" w:rsidRPr="00375981" w:rsidRDefault="0097350B" w:rsidP="00104B85">
      <w:pPr>
        <w:numPr>
          <w:ilvl w:val="0"/>
          <w:numId w:val="1"/>
        </w:numPr>
        <w:tabs>
          <w:tab w:val="left" w:pos="360"/>
          <w:tab w:val="left" w:pos="720"/>
          <w:tab w:val="left" w:pos="1080"/>
          <w:tab w:val="left" w:pos="144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SITE SUPERVISION: </w:t>
      </w:r>
      <w:r w:rsidRPr="00375981">
        <w:rPr>
          <w:rFonts w:ascii="Times New Roman" w:eastAsia="Times New Roman" w:hAnsi="Times New Roman" w:cs="Times New Roman"/>
          <w:bCs/>
        </w:rPr>
        <w:t xml:space="preserve"> The Contractor shall provide supervision in accordance with contract clause 52.236-6, Superintendence by the Contractor.</w:t>
      </w:r>
    </w:p>
    <w:p w14:paraId="2DFC0272" w14:textId="77777777" w:rsidR="00104B85" w:rsidRDefault="00104B85" w:rsidP="00104B85">
      <w:pPr>
        <w:ind w:left="720"/>
        <w:contextualSpacing/>
        <w:rPr>
          <w:rFonts w:ascii="Times New Roman" w:eastAsia="Times New Roman" w:hAnsi="Times New Roman" w:cs="Times New Roman"/>
          <w:b/>
        </w:rPr>
      </w:pPr>
    </w:p>
    <w:p w14:paraId="2DFC0276" w14:textId="77777777" w:rsidR="00104B85" w:rsidRPr="00375981" w:rsidRDefault="0097350B" w:rsidP="00104B85">
      <w:pPr>
        <w:numPr>
          <w:ilvl w:val="0"/>
          <w:numId w:val="1"/>
        </w:numPr>
        <w:tabs>
          <w:tab w:val="left" w:pos="360"/>
          <w:tab w:val="left" w:pos="720"/>
          <w:tab w:val="left" w:pos="1080"/>
          <w:tab w:val="left" w:pos="144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 PROPOSAL FORMAT:</w:t>
      </w:r>
    </w:p>
    <w:p w14:paraId="2DFC0277" w14:textId="77777777" w:rsidR="00104B85" w:rsidRPr="00375981" w:rsidRDefault="0097350B" w:rsidP="00104B85">
      <w:pPr>
        <w:numPr>
          <w:ilvl w:val="1"/>
          <w:numId w:val="1"/>
        </w:numPr>
        <w:tabs>
          <w:tab w:val="left" w:pos="360"/>
          <w:tab w:val="left" w:pos="900"/>
          <w:tab w:val="left" w:pos="1080"/>
          <w:tab w:val="left" w:pos="1440"/>
          <w:tab w:val="left" w:pos="1800"/>
          <w:tab w:val="left" w:pos="2160"/>
        </w:tabs>
        <w:ind w:left="900" w:hanging="540"/>
        <w:contextualSpacing/>
        <w:rPr>
          <w:rFonts w:ascii="Times New Roman" w:eastAsia="Times New Roman" w:hAnsi="Times New Roman" w:cs="Times New Roman"/>
          <w:b/>
        </w:rPr>
      </w:pPr>
      <w:r w:rsidRPr="00375981">
        <w:rPr>
          <w:rFonts w:ascii="Times New Roman" w:eastAsia="Times New Roman" w:hAnsi="Times New Roman" w:cs="Times New Roman"/>
        </w:rPr>
        <w:t xml:space="preserve">Proposals submitted in response to this solicitation shall be submitted via the </w:t>
      </w:r>
      <w:hyperlink r:id="rId13" w:history="1">
        <w:proofErr w:type="spellStart"/>
        <w:r w:rsidRPr="00375981">
          <w:rPr>
            <w:rFonts w:ascii="Times New Roman" w:eastAsia="Times New Roman" w:hAnsi="Times New Roman" w:cs="Times New Roman"/>
            <w:color w:val="0000FF"/>
            <w:u w:val="single"/>
          </w:rPr>
          <w:t>eCMS</w:t>
        </w:r>
        <w:proofErr w:type="spellEnd"/>
        <w:r w:rsidRPr="00375981">
          <w:rPr>
            <w:rFonts w:ascii="Times New Roman" w:eastAsia="Times New Roman" w:hAnsi="Times New Roman" w:cs="Times New Roman"/>
            <w:color w:val="0000FF"/>
            <w:u w:val="single"/>
          </w:rPr>
          <w:t xml:space="preserve"> Vendor   Portal</w:t>
        </w:r>
      </w:hyperlink>
      <w:r w:rsidRPr="00375981">
        <w:rPr>
          <w:rFonts w:ascii="Times New Roman" w:eastAsia="Times New Roman" w:hAnsi="Times New Roman" w:cs="Times New Roman"/>
        </w:rPr>
        <w:t xml:space="preserve"> and   formatted as follows:</w:t>
      </w:r>
    </w:p>
    <w:p w14:paraId="2DFC0278" w14:textId="77777777" w:rsidR="00104B85" w:rsidRPr="00375981" w:rsidRDefault="00104B85" w:rsidP="00104B85">
      <w:pPr>
        <w:tabs>
          <w:tab w:val="left" w:pos="360"/>
          <w:tab w:val="left" w:pos="900"/>
          <w:tab w:val="left" w:pos="1080"/>
          <w:tab w:val="left" w:pos="1440"/>
          <w:tab w:val="left" w:pos="1800"/>
          <w:tab w:val="left" w:pos="2160"/>
        </w:tabs>
        <w:ind w:left="900"/>
        <w:contextualSpacing/>
        <w:rPr>
          <w:rFonts w:ascii="Times New Roman" w:eastAsia="Times New Roman" w:hAnsi="Times New Roman" w:cs="Times New Roman"/>
          <w:b/>
        </w:rPr>
      </w:pPr>
    </w:p>
    <w:p w14:paraId="2DFC0279" w14:textId="77777777" w:rsidR="00104B85" w:rsidRPr="00375981" w:rsidRDefault="0097350B" w:rsidP="00104B85">
      <w:pPr>
        <w:numPr>
          <w:ilvl w:val="2"/>
          <w:numId w:val="1"/>
        </w:numPr>
        <w:tabs>
          <w:tab w:val="left" w:pos="360"/>
          <w:tab w:val="left" w:pos="720"/>
          <w:tab w:val="left" w:pos="1080"/>
          <w:tab w:val="left" w:pos="1440"/>
          <w:tab w:val="left" w:pos="1800"/>
          <w:tab w:val="left" w:pos="2160"/>
        </w:tabs>
        <w:ind w:left="1440" w:hanging="720"/>
        <w:contextualSpacing/>
        <w:rPr>
          <w:rFonts w:ascii="Times New Roman" w:eastAsia="Times New Roman" w:hAnsi="Times New Roman" w:cs="Times New Roman"/>
        </w:rPr>
      </w:pPr>
      <w:r w:rsidRPr="00375981">
        <w:rPr>
          <w:rFonts w:ascii="Times New Roman" w:eastAsia="Times New Roman" w:hAnsi="Times New Roman" w:cs="Times New Roman"/>
        </w:rPr>
        <w:t>Offerors shall submit a cover letter and price proposal in the form of electronic documents. The cover letter shall include:</w:t>
      </w:r>
    </w:p>
    <w:p w14:paraId="2DFC027A" w14:textId="77777777" w:rsidR="00104B85" w:rsidRPr="00375981" w:rsidRDefault="0097350B" w:rsidP="00104B85">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The solicitation number;</w:t>
      </w:r>
    </w:p>
    <w:p w14:paraId="2DFC027B" w14:textId="77777777" w:rsidR="00104B85" w:rsidRPr="00375981" w:rsidRDefault="0097350B" w:rsidP="00104B85">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The name, address, telephone and facsimile numbers, and e-mail addresses of the offeror.</w:t>
      </w:r>
    </w:p>
    <w:p w14:paraId="2DFC027C" w14:textId="77777777" w:rsidR="00104B85" w:rsidRPr="00375981" w:rsidRDefault="0097350B" w:rsidP="00104B85">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A statement specifying the extent of agreement with all terms, conditions, and provisions included in the solicitation and agreement to furnish all items upon which prices are offered at the price set opposite each item;</w:t>
      </w:r>
    </w:p>
    <w:p w14:paraId="2DFC027D" w14:textId="77777777" w:rsidR="00104B85" w:rsidRPr="00375981" w:rsidRDefault="0097350B" w:rsidP="00104B85">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lastRenderedPageBreak/>
        <w:t>Names, titles, phone numbers, facsimile numbers, and e-mail addresses of persons authorized to negotiate on the offeror’s behalf with the Government in connection with this solicitation, and;</w:t>
      </w:r>
    </w:p>
    <w:p w14:paraId="2DFC027E" w14:textId="77777777" w:rsidR="00104B85" w:rsidRPr="00375981" w:rsidRDefault="0097350B" w:rsidP="00104B85">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Name, title, and signature of person authorized to sign the proposal.</w:t>
      </w:r>
    </w:p>
    <w:p w14:paraId="2DFC027F" w14:textId="77777777" w:rsidR="00104B85" w:rsidRPr="00375981" w:rsidRDefault="00104B85" w:rsidP="00104B85">
      <w:pPr>
        <w:tabs>
          <w:tab w:val="left" w:pos="360"/>
          <w:tab w:val="left" w:pos="720"/>
          <w:tab w:val="left" w:pos="1080"/>
          <w:tab w:val="left" w:pos="1440"/>
          <w:tab w:val="left" w:pos="1800"/>
          <w:tab w:val="left" w:pos="2160"/>
        </w:tabs>
        <w:ind w:left="1443"/>
        <w:contextualSpacing/>
        <w:rPr>
          <w:rFonts w:ascii="Times New Roman" w:eastAsia="Times New Roman" w:hAnsi="Times New Roman" w:cs="Times New Roman"/>
        </w:rPr>
      </w:pPr>
    </w:p>
    <w:p w14:paraId="2DFC0280" w14:textId="77777777" w:rsidR="00104B85" w:rsidRPr="00375981" w:rsidRDefault="0097350B" w:rsidP="00104B85">
      <w:pPr>
        <w:numPr>
          <w:ilvl w:val="2"/>
          <w:numId w:val="3"/>
        </w:numPr>
        <w:tabs>
          <w:tab w:val="left" w:pos="360"/>
          <w:tab w:val="left" w:pos="720"/>
          <w:tab w:val="left" w:pos="1350"/>
          <w:tab w:val="left" w:pos="1440"/>
          <w:tab w:val="left" w:pos="1800"/>
          <w:tab w:val="left" w:pos="2160"/>
        </w:tabs>
        <w:ind w:left="1080"/>
        <w:contextualSpacing/>
        <w:rPr>
          <w:rFonts w:ascii="Times New Roman" w:eastAsia="Times New Roman" w:hAnsi="Times New Roman" w:cs="Times New Roman"/>
        </w:rPr>
      </w:pPr>
      <w:r w:rsidRPr="00375981">
        <w:rPr>
          <w:rFonts w:ascii="Times New Roman" w:eastAsia="Times New Roman" w:hAnsi="Times New Roman" w:cs="Times New Roman"/>
        </w:rPr>
        <w:t>The price proposal shall be in the format provided in the attachments, including the Price Schedule Sheet and the Price Schedule Breakdown Sheet.  The price proposal shall provide the total price and a price breakdown for the specified Divisions for this project.</w:t>
      </w:r>
    </w:p>
    <w:p w14:paraId="2DFC0281" w14:textId="77777777" w:rsidR="00104B85" w:rsidRPr="00375981" w:rsidRDefault="00104B85" w:rsidP="00104B85">
      <w:pPr>
        <w:tabs>
          <w:tab w:val="left" w:pos="360"/>
          <w:tab w:val="left" w:pos="720"/>
          <w:tab w:val="left" w:pos="1350"/>
          <w:tab w:val="left" w:pos="1440"/>
          <w:tab w:val="left" w:pos="1800"/>
          <w:tab w:val="left" w:pos="2160"/>
        </w:tabs>
        <w:ind w:left="1080"/>
        <w:contextualSpacing/>
        <w:rPr>
          <w:rFonts w:ascii="Times New Roman" w:eastAsia="Times New Roman" w:hAnsi="Times New Roman" w:cs="Times New Roman"/>
        </w:rPr>
      </w:pPr>
    </w:p>
    <w:p w14:paraId="2DFC0282" w14:textId="77777777" w:rsidR="00104B85" w:rsidRPr="009F6AC1" w:rsidRDefault="0097350B" w:rsidP="00104B85">
      <w:pPr>
        <w:pStyle w:val="ListParagraph"/>
        <w:numPr>
          <w:ilvl w:val="2"/>
          <w:numId w:val="1"/>
        </w:numPr>
        <w:tabs>
          <w:tab w:val="left" w:pos="360"/>
          <w:tab w:val="left" w:pos="720"/>
          <w:tab w:val="left" w:pos="1350"/>
          <w:tab w:val="left" w:pos="1440"/>
          <w:tab w:val="left" w:pos="1800"/>
          <w:tab w:val="left" w:pos="2160"/>
        </w:tabs>
        <w:rPr>
          <w:rFonts w:ascii="Times New Roman" w:eastAsia="Times New Roman" w:hAnsi="Times New Roman" w:cs="Times New Roman"/>
        </w:rPr>
      </w:pPr>
      <w:r w:rsidRPr="009F6AC1">
        <w:rPr>
          <w:rFonts w:ascii="Times New Roman" w:eastAsia="Times New Roman" w:hAnsi="Times New Roman" w:cs="Times New Roman"/>
        </w:rPr>
        <w:t xml:space="preserve">Electronic documents shall be submitted in Microsoft Word and/or Microsoft Office Excel as applicable.  An additional copy of all documentation shall be submitted using portable document format (.pdf). </w:t>
      </w:r>
    </w:p>
    <w:p w14:paraId="2DFC0283" w14:textId="77777777" w:rsidR="00104B85" w:rsidRPr="00375981" w:rsidRDefault="00104B85" w:rsidP="00104B85">
      <w:pPr>
        <w:tabs>
          <w:tab w:val="left" w:pos="360"/>
          <w:tab w:val="left" w:pos="720"/>
          <w:tab w:val="left" w:pos="1350"/>
          <w:tab w:val="left" w:pos="1440"/>
          <w:tab w:val="left" w:pos="1800"/>
          <w:tab w:val="left" w:pos="2160"/>
        </w:tabs>
        <w:ind w:left="1080"/>
        <w:contextualSpacing/>
        <w:rPr>
          <w:rFonts w:ascii="Times New Roman" w:eastAsia="Times New Roman" w:hAnsi="Times New Roman" w:cs="Times New Roman"/>
        </w:rPr>
      </w:pPr>
    </w:p>
    <w:p w14:paraId="2DFC0284" w14:textId="77777777" w:rsidR="00104B85" w:rsidRPr="00375981" w:rsidRDefault="0097350B" w:rsidP="00104B85">
      <w:pPr>
        <w:numPr>
          <w:ilvl w:val="0"/>
          <w:numId w:val="4"/>
        </w:numPr>
        <w:tabs>
          <w:tab w:val="left" w:pos="360"/>
          <w:tab w:val="left" w:pos="720"/>
          <w:tab w:val="left" w:pos="900"/>
          <w:tab w:val="left" w:pos="135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SYSTEM FOR AWARD MANAGEMENT (SAM):  </w:t>
      </w:r>
      <w:r w:rsidRPr="00375981">
        <w:rPr>
          <w:rFonts w:ascii="Times New Roman" w:eastAsia="Times New Roman" w:hAnsi="Times New Roman" w:cs="Times New Roman"/>
        </w:rPr>
        <w:t xml:space="preserve">Contractors must ensure that their registration in SAM is up-to-date at time of proposal due date and prior to award of a task order.  For more information, see the SAM website at </w:t>
      </w:r>
      <w:hyperlink r:id="rId14" w:history="1">
        <w:r w:rsidRPr="00375981">
          <w:rPr>
            <w:rFonts w:ascii="Times New Roman" w:eastAsia="Times New Roman" w:hAnsi="Times New Roman" w:cs="Times New Roman"/>
            <w:color w:val="0000FF"/>
            <w:u w:val="single"/>
          </w:rPr>
          <w:t>http://www.sam.gov</w:t>
        </w:r>
      </w:hyperlink>
      <w:r w:rsidRPr="00375981">
        <w:rPr>
          <w:rFonts w:ascii="Times New Roman" w:eastAsia="Times New Roman" w:hAnsi="Times New Roman" w:cs="Times New Roman"/>
        </w:rPr>
        <w:t xml:space="preserve">.  A task order cannot be awarded to a contractor that is not registered and current in SAM. </w:t>
      </w:r>
    </w:p>
    <w:p w14:paraId="2DFC0285" w14:textId="77777777" w:rsidR="00104B85" w:rsidRPr="00375981" w:rsidRDefault="00104B85" w:rsidP="00104B85">
      <w:pPr>
        <w:tabs>
          <w:tab w:val="left" w:pos="360"/>
          <w:tab w:val="left" w:pos="720"/>
          <w:tab w:val="left" w:pos="900"/>
          <w:tab w:val="left" w:pos="1350"/>
          <w:tab w:val="left" w:pos="1800"/>
          <w:tab w:val="left" w:pos="2160"/>
        </w:tabs>
        <w:ind w:left="360"/>
        <w:contextualSpacing/>
        <w:rPr>
          <w:rFonts w:ascii="Times New Roman" w:eastAsia="Times New Roman" w:hAnsi="Times New Roman" w:cs="Times New Roman"/>
          <w:b/>
        </w:rPr>
      </w:pPr>
    </w:p>
    <w:p w14:paraId="2DFC0286" w14:textId="77777777" w:rsidR="00104B85" w:rsidRPr="00375981" w:rsidRDefault="0097350B" w:rsidP="00104B85">
      <w:pPr>
        <w:numPr>
          <w:ilvl w:val="0"/>
          <w:numId w:val="5"/>
        </w:numPr>
        <w:tabs>
          <w:tab w:val="left" w:pos="360"/>
          <w:tab w:val="left" w:pos="720"/>
          <w:tab w:val="left" w:pos="1350"/>
          <w:tab w:val="left" w:pos="144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t>CLAUSES:</w:t>
      </w:r>
    </w:p>
    <w:p w14:paraId="2DFC0287" w14:textId="77777777" w:rsidR="00104B85" w:rsidRPr="00375981" w:rsidRDefault="00104B85" w:rsidP="00104B85">
      <w:pPr>
        <w:tabs>
          <w:tab w:val="left" w:pos="360"/>
          <w:tab w:val="left" w:pos="720"/>
          <w:tab w:val="left" w:pos="1350"/>
          <w:tab w:val="left" w:pos="1440"/>
          <w:tab w:val="left" w:pos="1800"/>
          <w:tab w:val="left" w:pos="2160"/>
        </w:tabs>
        <w:ind w:left="360"/>
        <w:contextualSpacing/>
        <w:rPr>
          <w:rFonts w:ascii="Times New Roman" w:eastAsia="Times New Roman" w:hAnsi="Times New Roman" w:cs="Times New Roman"/>
          <w:b/>
        </w:rPr>
      </w:pPr>
    </w:p>
    <w:p w14:paraId="2DFC0288" w14:textId="77777777" w:rsidR="00104B85" w:rsidRPr="00375981" w:rsidRDefault="0097350B" w:rsidP="00104B85">
      <w:pPr>
        <w:numPr>
          <w:ilvl w:val="1"/>
          <w:numId w:val="5"/>
        </w:numPr>
        <w:tabs>
          <w:tab w:val="left" w:pos="360"/>
          <w:tab w:val="left" w:pos="720"/>
          <w:tab w:val="left" w:pos="900"/>
          <w:tab w:val="left" w:pos="1350"/>
          <w:tab w:val="left" w:pos="1800"/>
          <w:tab w:val="left" w:pos="2160"/>
        </w:tabs>
        <w:ind w:left="900" w:hanging="540"/>
        <w:contextualSpacing/>
        <w:rPr>
          <w:rFonts w:ascii="Times New Roman" w:eastAsia="Times New Roman" w:hAnsi="Times New Roman" w:cs="Times New Roman"/>
        </w:rPr>
      </w:pPr>
      <w:r w:rsidRPr="00375981">
        <w:rPr>
          <w:rFonts w:ascii="Times New Roman" w:eastAsia="Times New Roman" w:hAnsi="Times New Roman" w:cs="Times New Roman"/>
        </w:rPr>
        <w:t>All applicable Clauses of the base IDIQ contract for each offeror are incorporated into this solicitation in full force and effect.</w:t>
      </w:r>
    </w:p>
    <w:p w14:paraId="2DFC0289" w14:textId="77777777" w:rsidR="00104B85" w:rsidRPr="00375981" w:rsidRDefault="00104B85" w:rsidP="00104B85">
      <w:pPr>
        <w:tabs>
          <w:tab w:val="left" w:pos="360"/>
          <w:tab w:val="left" w:pos="900"/>
          <w:tab w:val="left" w:pos="1350"/>
          <w:tab w:val="left" w:pos="1800"/>
          <w:tab w:val="left" w:pos="2160"/>
        </w:tabs>
        <w:ind w:left="900"/>
        <w:contextualSpacing/>
        <w:rPr>
          <w:rFonts w:ascii="Times New Roman" w:eastAsia="Times New Roman" w:hAnsi="Times New Roman" w:cs="Times New Roman"/>
        </w:rPr>
      </w:pPr>
    </w:p>
    <w:p w14:paraId="2DFC028A" w14:textId="77777777" w:rsidR="00104B85" w:rsidRDefault="0097350B" w:rsidP="00104B85">
      <w:pPr>
        <w:numPr>
          <w:ilvl w:val="1"/>
          <w:numId w:val="5"/>
        </w:numPr>
        <w:tabs>
          <w:tab w:val="left" w:pos="360"/>
          <w:tab w:val="left" w:pos="720"/>
          <w:tab w:val="left" w:pos="900"/>
          <w:tab w:val="left" w:pos="1350"/>
          <w:tab w:val="left" w:pos="1800"/>
          <w:tab w:val="left" w:pos="2160"/>
        </w:tabs>
        <w:ind w:left="900" w:hanging="540"/>
        <w:contextualSpacing/>
        <w:rPr>
          <w:rFonts w:ascii="Times New Roman" w:eastAsia="Times New Roman" w:hAnsi="Times New Roman" w:cs="Times New Roman"/>
        </w:rPr>
      </w:pPr>
      <w:r w:rsidRPr="00375981">
        <w:rPr>
          <w:rFonts w:ascii="Times New Roman" w:eastAsia="Times New Roman" w:hAnsi="Times New Roman" w:cs="Times New Roman"/>
        </w:rPr>
        <w:t xml:space="preserve">FAR 52.222-23, NOTICE OF REQUIREMENT FOR AFFIRMATIVE ACTION TO ENSURE EQUAL EMPLOYMENT OPPORTUNITY FOR CONSTRUCTION (FEB 1999). Goals for minority participation for each trade and Goals for female participation for each trade:  </w:t>
      </w:r>
    </w:p>
    <w:p w14:paraId="2DFC028B" w14:textId="77777777" w:rsidR="00104B85" w:rsidRDefault="0097350B" w:rsidP="00104B85">
      <w:pPr>
        <w:tabs>
          <w:tab w:val="left" w:pos="360"/>
          <w:tab w:val="left" w:pos="720"/>
          <w:tab w:val="left" w:pos="900"/>
          <w:tab w:val="left" w:pos="1350"/>
          <w:tab w:val="left" w:pos="1800"/>
          <w:tab w:val="left" w:pos="2160"/>
        </w:tabs>
        <w:spacing w:after="0" w:line="240" w:lineRule="auto"/>
        <w:rPr>
          <w:rFonts w:ascii="Times New Roman" w:hAnsi="Times New Roman" w:cs="Times New Roman"/>
        </w:rPr>
      </w:pPr>
      <w:r w:rsidRPr="00DF5981">
        <w:rPr>
          <w:rFonts w:ascii="Times New Roman" w:hAnsi="Times New Roman" w:cs="Times New Roman"/>
        </w:rPr>
        <w:tab/>
      </w:r>
    </w:p>
    <w:tbl>
      <w:tblPr>
        <w:tblW w:w="7544" w:type="dxa"/>
        <w:jc w:val="center"/>
        <w:tblCellMar>
          <w:left w:w="0" w:type="dxa"/>
          <w:right w:w="0" w:type="dxa"/>
        </w:tblCellMar>
        <w:tblLook w:val="04A0" w:firstRow="1" w:lastRow="0" w:firstColumn="1" w:lastColumn="0" w:noHBand="0" w:noVBand="1"/>
      </w:tblPr>
      <w:tblGrid>
        <w:gridCol w:w="3850"/>
        <w:gridCol w:w="3694"/>
      </w:tblGrid>
      <w:tr w:rsidR="00246BDA" w14:paraId="2DFC0291" w14:textId="77777777" w:rsidTr="00104B85">
        <w:trPr>
          <w:trHeight w:val="465"/>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DFC028F" w14:textId="77777777" w:rsidR="00104B85" w:rsidRPr="00375981" w:rsidRDefault="0097350B" w:rsidP="00104B85">
            <w:pPr>
              <w:spacing w:after="0"/>
              <w:jc w:val="center"/>
              <w:rPr>
                <w:rFonts w:ascii="Times New Roman" w:eastAsia="Times New Roman" w:hAnsi="Times New Roman" w:cs="Times New Roman"/>
                <w:color w:val="000000"/>
              </w:rPr>
            </w:pPr>
            <w:r w:rsidRPr="00375981">
              <w:rPr>
                <w:rFonts w:ascii="Times New Roman" w:eastAsia="Times New Roman" w:hAnsi="Times New Roman" w:cs="Times New Roman"/>
                <w:color w:val="000000"/>
              </w:rPr>
              <w:t>Goals for Minority Participation</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DFC0290" w14:textId="77777777" w:rsidR="00104B85" w:rsidRPr="00375981" w:rsidRDefault="0097350B" w:rsidP="00104B85">
            <w:pPr>
              <w:spacing w:after="0"/>
              <w:jc w:val="center"/>
              <w:rPr>
                <w:rFonts w:ascii="Times New Roman" w:eastAsia="Times New Roman" w:hAnsi="Times New Roman" w:cs="Times New Roman"/>
                <w:color w:val="000000"/>
              </w:rPr>
            </w:pPr>
            <w:r w:rsidRPr="00375981">
              <w:rPr>
                <w:rFonts w:ascii="Times New Roman" w:eastAsia="Times New Roman" w:hAnsi="Times New Roman" w:cs="Times New Roman"/>
                <w:color w:val="000000"/>
              </w:rPr>
              <w:t>Goals for Female Participation</w:t>
            </w:r>
          </w:p>
        </w:tc>
      </w:tr>
      <w:tr w:rsidR="00246BDA" w14:paraId="2DFC0294" w14:textId="77777777" w:rsidTr="00104B85">
        <w:trPr>
          <w:trHeight w:val="402"/>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DFC0292" w14:textId="77777777" w:rsidR="00104B85" w:rsidRPr="009F6AC1" w:rsidRDefault="0097350B" w:rsidP="00104B85">
            <w:pPr>
              <w:spacing w:after="0" w:line="240" w:lineRule="auto"/>
              <w:jc w:val="center"/>
              <w:textAlignment w:val="baseline"/>
              <w:rPr>
                <w:rFonts w:ascii="Times New Roman" w:eastAsia="Times New Roman" w:hAnsi="Times New Roman" w:cs="Times New Roman"/>
                <w:color w:val="000000"/>
              </w:rPr>
            </w:pPr>
            <w:r w:rsidRPr="009F6AC1">
              <w:rPr>
                <w:rFonts w:ascii="Times New Roman" w:eastAsia="Times New Roman" w:hAnsi="Times New Roman" w:cs="Times New Roman"/>
                <w:color w:val="000000"/>
                <w:bdr w:val="none" w:sz="0" w:space="0" w:color="auto" w:frame="1"/>
              </w:rPr>
              <w:t>1.2%</w:t>
            </w:r>
            <w:r>
              <w:rPr>
                <w:rFonts w:ascii="Times New Roman" w:eastAsia="Times New Roman" w:hAnsi="Times New Roman" w:cs="Times New Roman"/>
                <w:color w:val="000000"/>
                <w:bdr w:val="none" w:sz="0" w:space="0" w:color="auto" w:frame="1"/>
              </w:rPr>
              <w:t>, Minnehaha County</w:t>
            </w:r>
            <w:r w:rsidRPr="009F6AC1">
              <w:rPr>
                <w:rFonts w:ascii="Times New Roman" w:eastAsia="Times New Roman" w:hAnsi="Times New Roman" w:cs="Times New Roman"/>
                <w:color w:val="000000"/>
                <w:bdr w:val="none" w:sz="0" w:space="0" w:color="auto" w:fram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DFC0293" w14:textId="77777777" w:rsidR="00104B85" w:rsidRPr="00375981" w:rsidRDefault="0097350B" w:rsidP="00104B85">
            <w:pPr>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6.9</w:t>
            </w:r>
            <w:r w:rsidRPr="00375981">
              <w:rPr>
                <w:rFonts w:ascii="Times New Roman" w:eastAsia="Times New Roman" w:hAnsi="Times New Roman" w:cs="Times New Roman"/>
                <w:color w:val="000000"/>
              </w:rPr>
              <w:t>%</w:t>
            </w:r>
          </w:p>
        </w:tc>
      </w:tr>
    </w:tbl>
    <w:p w14:paraId="2DFC0295" w14:textId="77777777" w:rsidR="00104B85" w:rsidRDefault="00104B85" w:rsidP="00104B85">
      <w:pPr>
        <w:tabs>
          <w:tab w:val="left" w:pos="360"/>
          <w:tab w:val="left" w:pos="720"/>
          <w:tab w:val="left" w:pos="900"/>
          <w:tab w:val="left" w:pos="1350"/>
          <w:tab w:val="left" w:pos="1800"/>
          <w:tab w:val="left" w:pos="2160"/>
        </w:tabs>
        <w:ind w:left="900"/>
        <w:contextualSpacing/>
        <w:rPr>
          <w:rFonts w:ascii="Times New Roman" w:eastAsia="Times New Roman" w:hAnsi="Times New Roman" w:cs="Times New Roman"/>
        </w:rPr>
      </w:pPr>
    </w:p>
    <w:p w14:paraId="2DFC0296" w14:textId="77777777" w:rsidR="00104B85" w:rsidRPr="00DF5981" w:rsidRDefault="0097350B" w:rsidP="00104B85">
      <w:pPr>
        <w:pStyle w:val="ListParagraph"/>
        <w:numPr>
          <w:ilvl w:val="1"/>
          <w:numId w:val="5"/>
        </w:numPr>
        <w:tabs>
          <w:tab w:val="left" w:pos="360"/>
          <w:tab w:val="left" w:pos="720"/>
          <w:tab w:val="left" w:pos="900"/>
          <w:tab w:val="left" w:pos="1350"/>
          <w:tab w:val="left" w:pos="1800"/>
          <w:tab w:val="left" w:pos="2160"/>
        </w:tabs>
        <w:spacing w:after="0" w:line="240" w:lineRule="auto"/>
        <w:rPr>
          <w:rFonts w:ascii="Times New Roman" w:hAnsi="Times New Roman" w:cs="Times New Roman"/>
        </w:rPr>
      </w:pPr>
      <w:r w:rsidRPr="00DF5981">
        <w:rPr>
          <w:rFonts w:ascii="Times New Roman" w:hAnsi="Times New Roman" w:cs="Times New Roman"/>
        </w:rPr>
        <w:t xml:space="preserve">VAAR 852.236-90, Restriction on Submission and Use of Equal Products (APR 2019)  </w:t>
      </w:r>
    </w:p>
    <w:p w14:paraId="2DFC0297" w14:textId="77777777" w:rsidR="00104B85" w:rsidRDefault="0097350B" w:rsidP="00104B85">
      <w:pPr>
        <w:tabs>
          <w:tab w:val="left" w:pos="360"/>
          <w:tab w:val="left" w:pos="720"/>
          <w:tab w:val="left" w:pos="900"/>
          <w:tab w:val="left" w:pos="1350"/>
          <w:tab w:val="left" w:pos="1800"/>
          <w:tab w:val="left" w:pos="2160"/>
        </w:tabs>
        <w:spacing w:after="0" w:line="240" w:lineRule="auto"/>
        <w:rPr>
          <w:rFonts w:ascii="Times New Roman" w:hAnsi="Times New Roman" w:cs="Times New Roman"/>
        </w:rPr>
      </w:pPr>
      <w:r w:rsidRPr="00DF5981">
        <w:rPr>
          <w:rFonts w:ascii="Times New Roman" w:hAnsi="Times New Roman" w:cs="Times New Roman"/>
        </w:rPr>
        <w:tab/>
      </w:r>
      <w:r w:rsidRPr="00DF5981">
        <w:rPr>
          <w:rFonts w:ascii="Times New Roman" w:hAnsi="Times New Roman" w:cs="Times New Roman"/>
        </w:rPr>
        <w:tab/>
      </w:r>
      <w:r>
        <w:rPr>
          <w:rFonts w:ascii="Times New Roman" w:hAnsi="Times New Roman" w:cs="Times New Roman"/>
        </w:rPr>
        <w:t xml:space="preserve">    F</w:t>
      </w:r>
      <w:r w:rsidRPr="00DF5981">
        <w:rPr>
          <w:rFonts w:ascii="Times New Roman" w:hAnsi="Times New Roman" w:cs="Times New Roman"/>
        </w:rPr>
        <w:t>or brand name products without "equal" option</w:t>
      </w:r>
      <w:r>
        <w:rPr>
          <w:rFonts w:ascii="Times New Roman" w:hAnsi="Times New Roman" w:cs="Times New Roman"/>
        </w:rPr>
        <w:t xml:space="preserve"> as follows: </w:t>
      </w:r>
    </w:p>
    <w:p w14:paraId="2DFC0298" w14:textId="77777777" w:rsidR="00104B85" w:rsidRDefault="00104B85" w:rsidP="00104B85">
      <w:pPr>
        <w:tabs>
          <w:tab w:val="left" w:pos="360"/>
          <w:tab w:val="left" w:pos="720"/>
          <w:tab w:val="left" w:pos="900"/>
          <w:tab w:val="left" w:pos="1350"/>
          <w:tab w:val="left" w:pos="1800"/>
          <w:tab w:val="left" w:pos="2160"/>
        </w:tabs>
        <w:spacing w:after="0" w:line="240" w:lineRule="auto"/>
        <w:rPr>
          <w:rFonts w:ascii="Times New Roman" w:hAnsi="Times New Roman" w:cs="Times New Roman"/>
        </w:rPr>
      </w:pPr>
    </w:p>
    <w:p w14:paraId="2DFC0299" w14:textId="77777777" w:rsidR="00104B85" w:rsidRPr="009F6AC1" w:rsidRDefault="0097350B" w:rsidP="00104B85">
      <w:pPr>
        <w:tabs>
          <w:tab w:val="left" w:pos="360"/>
          <w:tab w:val="left" w:pos="720"/>
          <w:tab w:val="left" w:pos="900"/>
          <w:tab w:val="left" w:pos="1350"/>
          <w:tab w:val="left" w:pos="1800"/>
          <w:tab w:val="left" w:pos="2160"/>
        </w:tabs>
        <w:spacing w:after="0" w:line="240" w:lineRule="auto"/>
        <w:rPr>
          <w:rFonts w:ascii="Times New Roman" w:hAnsi="Times New Roman" w:cs="Times New Roman"/>
          <w:b/>
          <w:bCs/>
          <w:iCs/>
          <w:u w:val="single"/>
        </w:rPr>
      </w:pPr>
      <w:r>
        <w:rPr>
          <w:rFonts w:ascii="Times New Roman" w:hAnsi="Times New Roman" w:cs="Times New Roman"/>
        </w:rPr>
        <w:t xml:space="preserve">                 </w:t>
      </w:r>
      <w:r w:rsidRPr="009F6AC1">
        <w:rPr>
          <w:rFonts w:ascii="Times New Roman" w:hAnsi="Times New Roman" w:cs="Times New Roman"/>
          <w:b/>
          <w:bCs/>
          <w:iCs/>
          <w:u w:val="single"/>
        </w:rPr>
        <w:t>Nuaire Model #NU-543-600 Lab Gard ES Air Biosafety Cabinet</w:t>
      </w:r>
    </w:p>
    <w:p w14:paraId="2DFC029A" w14:textId="77777777" w:rsidR="00104B85" w:rsidRPr="009F6AC1" w:rsidRDefault="0097350B" w:rsidP="00104B85">
      <w:pPr>
        <w:tabs>
          <w:tab w:val="left" w:pos="360"/>
          <w:tab w:val="left" w:pos="720"/>
          <w:tab w:val="left" w:pos="900"/>
          <w:tab w:val="left" w:pos="1350"/>
          <w:tab w:val="left" w:pos="1800"/>
          <w:tab w:val="left" w:pos="2160"/>
        </w:tabs>
        <w:spacing w:after="0" w:line="240" w:lineRule="auto"/>
        <w:rPr>
          <w:rFonts w:ascii="Times New Roman" w:hAnsi="Times New Roman" w:cs="Times New Roman"/>
          <w:b/>
          <w:bCs/>
          <w:iCs/>
          <w:u w:val="single"/>
        </w:rPr>
      </w:pPr>
      <w:r w:rsidRPr="009F6AC1">
        <w:rPr>
          <w:rFonts w:ascii="Times New Roman" w:hAnsi="Times New Roman" w:cs="Times New Roman"/>
          <w:b/>
          <w:bCs/>
          <w:iCs/>
        </w:rPr>
        <w:t xml:space="preserve">                 </w:t>
      </w:r>
      <w:r w:rsidRPr="009F6AC1">
        <w:rPr>
          <w:rFonts w:ascii="Times New Roman" w:hAnsi="Times New Roman" w:cs="Times New Roman"/>
          <w:b/>
          <w:bCs/>
          <w:iCs/>
          <w:u w:val="single"/>
        </w:rPr>
        <w:t>Nuaire Model #NU-240-630 Aire Gard ES Laminar Airflow Workstation</w:t>
      </w:r>
    </w:p>
    <w:p w14:paraId="2DFC029B" w14:textId="77777777" w:rsidR="00104B85" w:rsidRDefault="00104B85" w:rsidP="00104B85">
      <w:pPr>
        <w:tabs>
          <w:tab w:val="left" w:pos="360"/>
          <w:tab w:val="left" w:pos="720"/>
          <w:tab w:val="left" w:pos="900"/>
          <w:tab w:val="left" w:pos="1350"/>
          <w:tab w:val="left" w:pos="1800"/>
          <w:tab w:val="left" w:pos="2160"/>
        </w:tabs>
        <w:spacing w:after="0" w:line="240" w:lineRule="auto"/>
        <w:rPr>
          <w:rFonts w:ascii="Times New Roman" w:hAnsi="Times New Roman" w:cs="Times New Roman"/>
        </w:rPr>
      </w:pPr>
    </w:p>
    <w:p w14:paraId="2DFC029C" w14:textId="77777777" w:rsidR="00104B85" w:rsidRPr="00375981" w:rsidRDefault="0097350B" w:rsidP="00104B85">
      <w:pPr>
        <w:tabs>
          <w:tab w:val="left" w:pos="360"/>
          <w:tab w:val="left" w:pos="720"/>
          <w:tab w:val="left" w:pos="900"/>
          <w:tab w:val="left" w:pos="1350"/>
          <w:tab w:val="left" w:pos="1800"/>
          <w:tab w:val="left" w:pos="2160"/>
        </w:tabs>
        <w:ind w:left="360"/>
        <w:contextualSpacing/>
        <w:rPr>
          <w:rFonts w:ascii="Times New Roman" w:eastAsia="Times New Roman" w:hAnsi="Times New Roman" w:cs="Times New Roman"/>
        </w:rPr>
      </w:pPr>
      <w:r w:rsidRPr="00375981">
        <w:rPr>
          <w:rFonts w:ascii="Times New Roman" w:eastAsia="Times New Roman" w:hAnsi="Times New Roman" w:cs="Times New Roman"/>
        </w:rPr>
        <w:t>All applicable Clauses of the base IDIQ contract for each offeror are incorporated into this solicitation in full force and effect.</w:t>
      </w:r>
    </w:p>
    <w:p w14:paraId="2DFC029D" w14:textId="714345FB" w:rsidR="00104B85" w:rsidRDefault="00104B85" w:rsidP="00104B85">
      <w:pPr>
        <w:tabs>
          <w:tab w:val="left" w:pos="360"/>
          <w:tab w:val="left" w:pos="900"/>
          <w:tab w:val="left" w:pos="1350"/>
          <w:tab w:val="left" w:pos="1800"/>
          <w:tab w:val="left" w:pos="2160"/>
        </w:tabs>
        <w:ind w:left="900"/>
        <w:contextualSpacing/>
        <w:rPr>
          <w:rFonts w:ascii="Times New Roman" w:eastAsia="Times New Roman" w:hAnsi="Times New Roman" w:cs="Times New Roman"/>
        </w:rPr>
      </w:pPr>
    </w:p>
    <w:p w14:paraId="3CE0AE50" w14:textId="128BFDEB" w:rsidR="000F1C41" w:rsidRDefault="000F1C41" w:rsidP="00104B85">
      <w:pPr>
        <w:tabs>
          <w:tab w:val="left" w:pos="360"/>
          <w:tab w:val="left" w:pos="900"/>
          <w:tab w:val="left" w:pos="1350"/>
          <w:tab w:val="left" w:pos="1800"/>
          <w:tab w:val="left" w:pos="2160"/>
        </w:tabs>
        <w:ind w:left="900"/>
        <w:contextualSpacing/>
        <w:rPr>
          <w:rFonts w:ascii="Times New Roman" w:eastAsia="Times New Roman" w:hAnsi="Times New Roman" w:cs="Times New Roman"/>
        </w:rPr>
      </w:pPr>
    </w:p>
    <w:p w14:paraId="2DFC029E" w14:textId="77777777" w:rsidR="00104B85" w:rsidRPr="00375981" w:rsidRDefault="0097350B" w:rsidP="00104B85">
      <w:pPr>
        <w:tabs>
          <w:tab w:val="left" w:pos="360"/>
          <w:tab w:val="left" w:pos="900"/>
          <w:tab w:val="left" w:pos="135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lastRenderedPageBreak/>
        <w:t>14. SAFETY OR ENVIRONMENTAL VIOLATIONS AND EXPERIENCE MODIFICATION RATE:</w:t>
      </w:r>
    </w:p>
    <w:p w14:paraId="2DFC029F" w14:textId="77777777" w:rsidR="00104B85" w:rsidRPr="00375981" w:rsidRDefault="0097350B" w:rsidP="00104B85">
      <w:pPr>
        <w:tabs>
          <w:tab w:val="left" w:pos="720"/>
          <w:tab w:val="left" w:pos="900"/>
          <w:tab w:val="left" w:pos="990"/>
          <w:tab w:val="left" w:pos="1350"/>
          <w:tab w:val="left" w:pos="1800"/>
          <w:tab w:val="left" w:pos="2160"/>
        </w:tabs>
        <w:ind w:left="900" w:hanging="540"/>
        <w:rPr>
          <w:rFonts w:ascii="Times New Roman" w:eastAsia="Times New Roman" w:hAnsi="Times New Roman" w:cs="Times New Roman"/>
        </w:rPr>
      </w:pPr>
      <w:r w:rsidRPr="00375981">
        <w:rPr>
          <w:rFonts w:ascii="Times New Roman" w:eastAsia="Times New Roman" w:hAnsi="Times New Roman" w:cs="Times New Roman"/>
        </w:rPr>
        <w:t>14.1.  All Bidders/Offerors shall submit the following information pertaining to their past Safety and Environmental record.  The information shall contain, at a minimum, a certification that the bidder/offeror has no more than three (3) serious, or one (1) repeat or one (1) willful OSHA or any EPA violation(s) in the past three years.</w:t>
      </w:r>
    </w:p>
    <w:p w14:paraId="2DFC02A0" w14:textId="77777777" w:rsidR="00104B85" w:rsidRPr="00375981" w:rsidRDefault="0097350B" w:rsidP="00104B85">
      <w:pPr>
        <w:tabs>
          <w:tab w:val="left" w:pos="720"/>
          <w:tab w:val="left" w:pos="900"/>
          <w:tab w:val="left" w:pos="990"/>
          <w:tab w:val="left" w:pos="1350"/>
          <w:tab w:val="left" w:pos="1800"/>
          <w:tab w:val="left" w:pos="2160"/>
        </w:tabs>
        <w:ind w:left="900" w:hanging="540"/>
        <w:rPr>
          <w:rFonts w:ascii="Times New Roman" w:eastAsia="Times New Roman" w:hAnsi="Times New Roman" w:cs="Times New Roman"/>
        </w:rPr>
      </w:pPr>
      <w:r w:rsidRPr="00375981">
        <w:rPr>
          <w:rFonts w:ascii="Times New Roman" w:eastAsia="Times New Roman" w:hAnsi="Times New Roman" w:cs="Times New Roman"/>
        </w:rPr>
        <w:t>14.2.  All Bidders/Offerors shall submit information regarding their current Experience Modification Rate (EMR) equal to or less than 1.0.  This information shall be obtained from the bidder's/offeror's insurance company and be furnished on the insurance carrier's letterhead.  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state-run worker's compensation insurance rating bureau.</w:t>
      </w:r>
    </w:p>
    <w:p w14:paraId="2DFC02A1" w14:textId="47A77F1D" w:rsidR="00104B85" w:rsidRDefault="0097350B" w:rsidP="00104B85">
      <w:pPr>
        <w:tabs>
          <w:tab w:val="left" w:pos="720"/>
          <w:tab w:val="left" w:pos="900"/>
          <w:tab w:val="left" w:pos="990"/>
          <w:tab w:val="left" w:pos="1350"/>
          <w:tab w:val="left" w:pos="1800"/>
          <w:tab w:val="left" w:pos="2160"/>
        </w:tabs>
        <w:ind w:left="900" w:hanging="540"/>
        <w:rPr>
          <w:rFonts w:ascii="Times New Roman" w:eastAsia="Times New Roman" w:hAnsi="Times New Roman" w:cs="Times New Roman"/>
        </w:rPr>
      </w:pPr>
      <w:r w:rsidRPr="00375981">
        <w:rPr>
          <w:rFonts w:ascii="Times New Roman" w:eastAsia="Times New Roman" w:hAnsi="Times New Roman" w:cs="Times New Roman"/>
        </w:rPr>
        <w:t xml:space="preserve">14.3.  A </w:t>
      </w:r>
      <w:r w:rsidRPr="00375981">
        <w:rPr>
          <w:rFonts w:ascii="Times New Roman" w:eastAsia="Times New Roman" w:hAnsi="Times New Roman" w:cs="Times New Roman"/>
          <w:i/>
          <w:iCs/>
        </w:rPr>
        <w:t>Determination of Responsibility</w:t>
      </w:r>
      <w:r w:rsidRPr="00375981">
        <w:rPr>
          <w:rFonts w:ascii="Times New Roman" w:eastAsia="Times New Roman" w:hAnsi="Times New Roman" w:cs="Times New Roman"/>
        </w:rPr>
        <w:t xml:space="preserve"> will be accomplished for the apparent awardee prior to processing the award.  The above information, along with other information obtained from Government systems, such as the OSHA and EPA online inspection history databases will be used to make the </w:t>
      </w:r>
      <w:r w:rsidRPr="00375981">
        <w:rPr>
          <w:rFonts w:ascii="Times New Roman" w:eastAsia="Times New Roman" w:hAnsi="Times New Roman" w:cs="Times New Roman"/>
          <w:i/>
          <w:iCs/>
        </w:rPr>
        <w:t>Determination of Responsibility</w:t>
      </w:r>
      <w:r w:rsidRPr="00375981">
        <w:rPr>
          <w:rFonts w:ascii="Times New Roman" w:eastAsia="Times New Roman" w:hAnsi="Times New Roman" w:cs="Times New Roman"/>
        </w:rPr>
        <w:t xml:space="preserve">.   Failure to affirm being within the guidelines above or submit this information may result in a determination of “Non-Responsibility” for the bidder/offeror.  NOTE: Any information received by the Government that would cause for a negative </w:t>
      </w:r>
      <w:r w:rsidRPr="00375981">
        <w:rPr>
          <w:rFonts w:ascii="Times New Roman" w:eastAsia="Times New Roman" w:hAnsi="Times New Roman" w:cs="Times New Roman"/>
          <w:i/>
          <w:iCs/>
        </w:rPr>
        <w:t>Determination of Responsibility</w:t>
      </w:r>
      <w:r w:rsidRPr="00375981">
        <w:rPr>
          <w:rFonts w:ascii="Times New Roman" w:eastAsia="Times New Roman" w:hAnsi="Times New Roman" w:cs="Times New Roman"/>
        </w:rPr>
        <w:t xml:space="preserve"> will make the bidder/offeror ineligible for award.  This requirement is applicable to all subcontracting tiers, and prospective prime contractors are responsible for determining the responsibility of their prospective subcontractors.</w:t>
      </w:r>
    </w:p>
    <w:p w14:paraId="7FC44B8E" w14:textId="2893867E" w:rsidR="000F1C41" w:rsidRDefault="000F1C41" w:rsidP="00104B85">
      <w:pPr>
        <w:tabs>
          <w:tab w:val="left" w:pos="720"/>
          <w:tab w:val="left" w:pos="900"/>
          <w:tab w:val="left" w:pos="990"/>
          <w:tab w:val="left" w:pos="1350"/>
          <w:tab w:val="left" w:pos="1800"/>
          <w:tab w:val="left" w:pos="2160"/>
        </w:tabs>
        <w:ind w:left="900" w:hanging="540"/>
        <w:rPr>
          <w:rFonts w:ascii="Times New Roman" w:eastAsia="Times New Roman" w:hAnsi="Times New Roman" w:cs="Times New Roman"/>
        </w:rPr>
      </w:pPr>
    </w:p>
    <w:p w14:paraId="3E9B45A6" w14:textId="33099257" w:rsidR="000F1C41" w:rsidRDefault="000F1C41" w:rsidP="00104B85">
      <w:pPr>
        <w:tabs>
          <w:tab w:val="left" w:pos="720"/>
          <w:tab w:val="left" w:pos="900"/>
          <w:tab w:val="left" w:pos="990"/>
          <w:tab w:val="left" w:pos="1350"/>
          <w:tab w:val="left" w:pos="1800"/>
          <w:tab w:val="left" w:pos="2160"/>
        </w:tabs>
        <w:ind w:left="900" w:hanging="540"/>
        <w:rPr>
          <w:rFonts w:ascii="Times New Roman" w:eastAsia="Times New Roman" w:hAnsi="Times New Roman" w:cs="Times New Roman"/>
        </w:rPr>
      </w:pPr>
    </w:p>
    <w:p w14:paraId="113FE1C2" w14:textId="28630F32" w:rsidR="000F1C41" w:rsidRDefault="000F1C41">
      <w:pPr>
        <w:rPr>
          <w:rFonts w:ascii="Times New Roman" w:eastAsia="Times New Roman" w:hAnsi="Times New Roman" w:cs="Times New Roman"/>
        </w:rPr>
      </w:pPr>
      <w:r>
        <w:rPr>
          <w:rFonts w:ascii="Times New Roman" w:eastAsia="Times New Roman" w:hAnsi="Times New Roman" w:cs="Times New Roman"/>
        </w:rPr>
        <w:br w:type="page"/>
      </w:r>
    </w:p>
    <w:p w14:paraId="7B4AC934" w14:textId="77777777" w:rsidR="000F1C41" w:rsidRPr="00375981" w:rsidRDefault="000F1C41" w:rsidP="00104B85">
      <w:pPr>
        <w:tabs>
          <w:tab w:val="left" w:pos="720"/>
          <w:tab w:val="left" w:pos="900"/>
          <w:tab w:val="left" w:pos="990"/>
          <w:tab w:val="left" w:pos="1350"/>
          <w:tab w:val="left" w:pos="1800"/>
          <w:tab w:val="left" w:pos="2160"/>
        </w:tabs>
        <w:ind w:left="900" w:hanging="540"/>
        <w:rPr>
          <w:rFonts w:ascii="Times New Roman" w:eastAsia="Times New Roman" w:hAnsi="Times New Roman" w:cs="Times New Roman"/>
        </w:rPr>
      </w:pPr>
    </w:p>
    <w:p w14:paraId="2DFC02A2" w14:textId="77777777" w:rsidR="00104B85" w:rsidRPr="008F24B4" w:rsidRDefault="0097350B" w:rsidP="00104B85">
      <w:pPr>
        <w:pStyle w:val="Heading1"/>
        <w:rPr>
          <w:rFonts w:eastAsia="Arial Unicode MS"/>
        </w:rPr>
      </w:pPr>
      <w:bookmarkStart w:id="8" w:name="_Toc434571437"/>
      <w:bookmarkStart w:id="9" w:name="_Toc78889052"/>
      <w:r>
        <w:rPr>
          <w:rFonts w:eastAsia="Arial Unicode MS"/>
        </w:rPr>
        <w:t>P</w:t>
      </w:r>
      <w:r w:rsidRPr="008F24B4">
        <w:rPr>
          <w:rFonts w:eastAsia="Arial Unicode MS"/>
        </w:rPr>
        <w:t>RICE SCHEDULE BREAKDOWN SHEET</w:t>
      </w:r>
      <w:bookmarkEnd w:id="8"/>
      <w:r>
        <w:rPr>
          <w:rFonts w:eastAsia="Arial Unicode MS"/>
        </w:rPr>
        <w:t>(S)</w:t>
      </w:r>
      <w:bookmarkEnd w:id="9"/>
    </w:p>
    <w:tbl>
      <w:tblPr>
        <w:tblW w:w="0" w:type="auto"/>
        <w:tblLayout w:type="fixed"/>
        <w:tblCellMar>
          <w:left w:w="30" w:type="dxa"/>
          <w:right w:w="30" w:type="dxa"/>
        </w:tblCellMar>
        <w:tblLook w:val="0000" w:firstRow="0" w:lastRow="0" w:firstColumn="0" w:lastColumn="0" w:noHBand="0" w:noVBand="0"/>
      </w:tblPr>
      <w:tblGrid>
        <w:gridCol w:w="1522"/>
        <w:gridCol w:w="4998"/>
        <w:gridCol w:w="1392"/>
        <w:gridCol w:w="1392"/>
      </w:tblGrid>
      <w:tr w:rsidR="00246BDA" w14:paraId="2DFC02A6"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A3"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Project Title:</w:t>
            </w:r>
          </w:p>
        </w:tc>
        <w:tc>
          <w:tcPr>
            <w:tcW w:w="6390" w:type="dxa"/>
            <w:gridSpan w:val="2"/>
            <w:tcBorders>
              <w:top w:val="single" w:sz="6" w:space="0" w:color="auto"/>
              <w:left w:val="single" w:sz="6" w:space="0" w:color="auto"/>
              <w:bottom w:val="single" w:sz="6" w:space="0" w:color="auto"/>
              <w:right w:val="single" w:sz="6" w:space="0" w:color="auto"/>
            </w:tcBorders>
          </w:tcPr>
          <w:p w14:paraId="2DFC02A4"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highlight w:val="yellow"/>
              </w:rPr>
            </w:pPr>
            <w:r>
              <w:rPr>
                <w:rFonts w:ascii="Arial" w:eastAsia="Times New Roman" w:hAnsi="Arial" w:cs="Arial"/>
                <w:color w:val="000000"/>
                <w:sz w:val="18"/>
                <w:szCs w:val="18"/>
              </w:rPr>
              <w:t xml:space="preserve">Upgrade Pharmacy 797 (SF)  </w:t>
            </w:r>
          </w:p>
        </w:tc>
        <w:tc>
          <w:tcPr>
            <w:tcW w:w="1392" w:type="dxa"/>
            <w:tcBorders>
              <w:top w:val="single" w:sz="6" w:space="0" w:color="auto"/>
              <w:left w:val="single" w:sz="6" w:space="0" w:color="auto"/>
              <w:bottom w:val="single" w:sz="6" w:space="0" w:color="auto"/>
              <w:right w:val="single" w:sz="6" w:space="0" w:color="auto"/>
            </w:tcBorders>
          </w:tcPr>
          <w:p w14:paraId="2DFC02A5" w14:textId="77777777" w:rsidR="00104B85" w:rsidRDefault="00104B85" w:rsidP="00104B85">
            <w:pPr>
              <w:autoSpaceDE w:val="0"/>
              <w:autoSpaceDN w:val="0"/>
              <w:adjustRightInd w:val="0"/>
              <w:spacing w:after="0" w:line="240" w:lineRule="auto"/>
              <w:rPr>
                <w:rFonts w:ascii="Arial" w:eastAsia="Times New Roman" w:hAnsi="Arial" w:cs="Arial"/>
                <w:color w:val="000000"/>
                <w:sz w:val="18"/>
                <w:szCs w:val="18"/>
              </w:rPr>
            </w:pPr>
          </w:p>
        </w:tc>
      </w:tr>
      <w:tr w:rsidR="00246BDA" w14:paraId="2DFC02AB"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A7"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Project #:</w:t>
            </w:r>
          </w:p>
        </w:tc>
        <w:tc>
          <w:tcPr>
            <w:tcW w:w="4998" w:type="dxa"/>
            <w:tcBorders>
              <w:top w:val="single" w:sz="6" w:space="0" w:color="auto"/>
              <w:left w:val="single" w:sz="6" w:space="0" w:color="auto"/>
              <w:bottom w:val="single" w:sz="6" w:space="0" w:color="auto"/>
              <w:right w:val="single" w:sz="6" w:space="0" w:color="auto"/>
            </w:tcBorders>
          </w:tcPr>
          <w:p w14:paraId="2DFC02A8"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438-20-109</w:t>
            </w:r>
          </w:p>
        </w:tc>
        <w:tc>
          <w:tcPr>
            <w:tcW w:w="1392" w:type="dxa"/>
            <w:tcBorders>
              <w:top w:val="single" w:sz="6" w:space="0" w:color="auto"/>
              <w:left w:val="single" w:sz="6" w:space="0" w:color="auto"/>
              <w:bottom w:val="single" w:sz="6" w:space="0" w:color="auto"/>
              <w:right w:val="single" w:sz="6" w:space="0" w:color="auto"/>
            </w:tcBorders>
          </w:tcPr>
          <w:p w14:paraId="2DFC02A9" w14:textId="77777777" w:rsidR="00104B85" w:rsidRPr="00D4649A" w:rsidRDefault="00104B85" w:rsidP="00104B85">
            <w:pPr>
              <w:autoSpaceDE w:val="0"/>
              <w:autoSpaceDN w:val="0"/>
              <w:adjustRightInd w:val="0"/>
              <w:spacing w:after="0" w:line="240" w:lineRule="auto"/>
              <w:jc w:val="right"/>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2AA" w14:textId="77777777" w:rsidR="00104B85" w:rsidRPr="00D4649A" w:rsidRDefault="00104B85" w:rsidP="00104B85">
            <w:pPr>
              <w:autoSpaceDE w:val="0"/>
              <w:autoSpaceDN w:val="0"/>
              <w:adjustRightInd w:val="0"/>
              <w:spacing w:after="0" w:line="240" w:lineRule="auto"/>
              <w:jc w:val="right"/>
              <w:rPr>
                <w:rFonts w:ascii="Arial" w:eastAsia="Times New Roman" w:hAnsi="Arial" w:cs="Arial"/>
                <w:color w:val="000000"/>
                <w:sz w:val="18"/>
                <w:szCs w:val="18"/>
              </w:rPr>
            </w:pPr>
          </w:p>
        </w:tc>
      </w:tr>
      <w:tr w:rsidR="00246BDA" w14:paraId="2DFC02AF" w14:textId="77777777" w:rsidTr="00104B85">
        <w:trPr>
          <w:trHeight w:val="317"/>
        </w:trPr>
        <w:tc>
          <w:tcPr>
            <w:tcW w:w="6520" w:type="dxa"/>
            <w:gridSpan w:val="2"/>
            <w:tcBorders>
              <w:top w:val="single" w:sz="6" w:space="0" w:color="auto"/>
              <w:left w:val="single" w:sz="6" w:space="0" w:color="auto"/>
              <w:bottom w:val="single" w:sz="6" w:space="0" w:color="auto"/>
              <w:right w:val="single" w:sz="6" w:space="0" w:color="auto"/>
            </w:tcBorders>
          </w:tcPr>
          <w:p w14:paraId="2DFC02AC" w14:textId="77777777" w:rsidR="00104B85" w:rsidRPr="00D4649A" w:rsidRDefault="00104B85" w:rsidP="00104B85">
            <w:pPr>
              <w:autoSpaceDE w:val="0"/>
              <w:autoSpaceDN w:val="0"/>
              <w:adjustRightInd w:val="0"/>
              <w:spacing w:after="0" w:line="240" w:lineRule="auto"/>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2AD"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6A402E">
              <w:rPr>
                <w:rFonts w:ascii="Arial" w:eastAsia="Times New Roman" w:hAnsi="Arial" w:cs="Arial"/>
                <w:color w:val="000000"/>
                <w:sz w:val="18"/>
                <w:szCs w:val="18"/>
                <w:highlight w:val="yellow"/>
              </w:rPr>
              <w:t>LIN 0001-0019</w:t>
            </w:r>
          </w:p>
        </w:tc>
        <w:tc>
          <w:tcPr>
            <w:tcW w:w="1392" w:type="dxa"/>
            <w:tcBorders>
              <w:top w:val="single" w:sz="6" w:space="0" w:color="auto"/>
              <w:left w:val="single" w:sz="6" w:space="0" w:color="auto"/>
              <w:bottom w:val="single" w:sz="6" w:space="0" w:color="auto"/>
              <w:right w:val="single" w:sz="6" w:space="0" w:color="auto"/>
            </w:tcBorders>
          </w:tcPr>
          <w:p w14:paraId="2DFC02AE"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6A402E">
              <w:rPr>
                <w:rFonts w:ascii="Arial" w:eastAsia="Times New Roman" w:hAnsi="Arial" w:cs="Arial"/>
                <w:color w:val="000000"/>
                <w:sz w:val="18"/>
                <w:szCs w:val="18"/>
                <w:highlight w:val="yellow"/>
              </w:rPr>
              <w:t>LIN 0020</w:t>
            </w:r>
          </w:p>
        </w:tc>
      </w:tr>
      <w:tr w:rsidR="00246BDA" w14:paraId="2DFC02B4"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shd w:val="solid" w:color="C0C0C0" w:fill="auto"/>
          </w:tcPr>
          <w:p w14:paraId="2DFC02B0"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Division #</w:t>
            </w:r>
          </w:p>
        </w:tc>
        <w:tc>
          <w:tcPr>
            <w:tcW w:w="4998" w:type="dxa"/>
            <w:tcBorders>
              <w:top w:val="single" w:sz="6" w:space="0" w:color="auto"/>
              <w:left w:val="single" w:sz="6" w:space="0" w:color="auto"/>
              <w:bottom w:val="single" w:sz="6" w:space="0" w:color="auto"/>
              <w:right w:val="single" w:sz="6" w:space="0" w:color="auto"/>
            </w:tcBorders>
            <w:shd w:val="solid" w:color="C0C0C0" w:fill="auto"/>
          </w:tcPr>
          <w:p w14:paraId="2DFC02B1"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Division</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14:paraId="2DFC02B2"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Price</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14:paraId="2DFC02B3"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Price </w:t>
            </w:r>
          </w:p>
        </w:tc>
      </w:tr>
      <w:tr w:rsidR="00246BDA" w14:paraId="2DFC02B9"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B5"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0</w:t>
            </w:r>
          </w:p>
        </w:tc>
        <w:tc>
          <w:tcPr>
            <w:tcW w:w="4998" w:type="dxa"/>
            <w:tcBorders>
              <w:top w:val="single" w:sz="6" w:space="0" w:color="auto"/>
              <w:left w:val="single" w:sz="6" w:space="0" w:color="auto"/>
              <w:bottom w:val="single" w:sz="6" w:space="0" w:color="auto"/>
              <w:right w:val="single" w:sz="6" w:space="0" w:color="auto"/>
            </w:tcBorders>
          </w:tcPr>
          <w:p w14:paraId="2DFC02B6"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General Conditions</w:t>
            </w:r>
          </w:p>
        </w:tc>
        <w:tc>
          <w:tcPr>
            <w:tcW w:w="1392" w:type="dxa"/>
            <w:tcBorders>
              <w:top w:val="single" w:sz="6" w:space="0" w:color="auto"/>
              <w:left w:val="single" w:sz="6" w:space="0" w:color="auto"/>
              <w:bottom w:val="single" w:sz="6" w:space="0" w:color="auto"/>
              <w:right w:val="single" w:sz="6" w:space="0" w:color="auto"/>
            </w:tcBorders>
          </w:tcPr>
          <w:p w14:paraId="2DFC02B7"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 xml:space="preserve"> </w:t>
            </w:r>
          </w:p>
        </w:tc>
        <w:tc>
          <w:tcPr>
            <w:tcW w:w="1392" w:type="dxa"/>
            <w:tcBorders>
              <w:top w:val="single" w:sz="6" w:space="0" w:color="auto"/>
              <w:left w:val="single" w:sz="6" w:space="0" w:color="auto"/>
              <w:bottom w:val="single" w:sz="6" w:space="0" w:color="auto"/>
              <w:right w:val="single" w:sz="6" w:space="0" w:color="auto"/>
            </w:tcBorders>
          </w:tcPr>
          <w:p w14:paraId="2DFC02B8"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2BE"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BA"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1</w:t>
            </w:r>
          </w:p>
        </w:tc>
        <w:tc>
          <w:tcPr>
            <w:tcW w:w="4998" w:type="dxa"/>
            <w:tcBorders>
              <w:top w:val="single" w:sz="6" w:space="0" w:color="auto"/>
              <w:left w:val="single" w:sz="6" w:space="0" w:color="auto"/>
              <w:bottom w:val="single" w:sz="6" w:space="0" w:color="auto"/>
              <w:right w:val="single" w:sz="6" w:space="0" w:color="auto"/>
            </w:tcBorders>
            <w:shd w:val="solid" w:color="FFFFFF" w:fill="auto"/>
          </w:tcPr>
          <w:p w14:paraId="2DFC02BB"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General Requirements</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14:paraId="2DFC02BC"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 xml:space="preserve"> </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14:paraId="2DFC02BD"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2C3"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BF"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2</w:t>
            </w:r>
          </w:p>
        </w:tc>
        <w:tc>
          <w:tcPr>
            <w:tcW w:w="4998" w:type="dxa"/>
            <w:tcBorders>
              <w:top w:val="single" w:sz="6" w:space="0" w:color="auto"/>
              <w:left w:val="single" w:sz="6" w:space="0" w:color="auto"/>
              <w:bottom w:val="single" w:sz="6" w:space="0" w:color="auto"/>
              <w:right w:val="single" w:sz="6" w:space="0" w:color="auto"/>
            </w:tcBorders>
            <w:shd w:val="solid" w:color="FFFFFF" w:fill="auto"/>
          </w:tcPr>
          <w:p w14:paraId="2DFC02C0"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Existing Conditions/Site Work/Demolition</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14:paraId="2DFC02C1"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 xml:space="preserve"> </w:t>
            </w:r>
          </w:p>
        </w:tc>
        <w:tc>
          <w:tcPr>
            <w:tcW w:w="1392" w:type="dxa"/>
            <w:tcBorders>
              <w:top w:val="single" w:sz="6" w:space="0" w:color="auto"/>
              <w:left w:val="single" w:sz="6" w:space="0" w:color="auto"/>
              <w:bottom w:val="single" w:sz="6" w:space="0" w:color="auto"/>
              <w:right w:val="single" w:sz="6" w:space="0" w:color="auto"/>
            </w:tcBorders>
            <w:shd w:val="solid" w:color="FFFFFF" w:fill="auto"/>
          </w:tcPr>
          <w:p w14:paraId="2DFC02C2"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2C8"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C4"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3</w:t>
            </w:r>
          </w:p>
        </w:tc>
        <w:tc>
          <w:tcPr>
            <w:tcW w:w="4998" w:type="dxa"/>
            <w:tcBorders>
              <w:top w:val="single" w:sz="6" w:space="0" w:color="auto"/>
              <w:left w:val="single" w:sz="6" w:space="0" w:color="auto"/>
              <w:bottom w:val="single" w:sz="6" w:space="0" w:color="auto"/>
              <w:right w:val="single" w:sz="6" w:space="0" w:color="auto"/>
            </w:tcBorders>
          </w:tcPr>
          <w:p w14:paraId="2DFC02C5"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Concrete</w:t>
            </w:r>
          </w:p>
        </w:tc>
        <w:tc>
          <w:tcPr>
            <w:tcW w:w="1392" w:type="dxa"/>
            <w:tcBorders>
              <w:top w:val="single" w:sz="6" w:space="0" w:color="auto"/>
              <w:left w:val="single" w:sz="6" w:space="0" w:color="auto"/>
              <w:bottom w:val="single" w:sz="6" w:space="0" w:color="auto"/>
              <w:right w:val="single" w:sz="6" w:space="0" w:color="auto"/>
            </w:tcBorders>
          </w:tcPr>
          <w:p w14:paraId="2DFC02C6"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2C7"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2CD"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C9"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4</w:t>
            </w:r>
          </w:p>
        </w:tc>
        <w:tc>
          <w:tcPr>
            <w:tcW w:w="4998" w:type="dxa"/>
            <w:tcBorders>
              <w:top w:val="single" w:sz="6" w:space="0" w:color="auto"/>
              <w:left w:val="single" w:sz="6" w:space="0" w:color="auto"/>
              <w:bottom w:val="single" w:sz="6" w:space="0" w:color="auto"/>
              <w:right w:val="single" w:sz="6" w:space="0" w:color="auto"/>
            </w:tcBorders>
          </w:tcPr>
          <w:p w14:paraId="2DFC02CA"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Masonry</w:t>
            </w:r>
          </w:p>
        </w:tc>
        <w:tc>
          <w:tcPr>
            <w:tcW w:w="1392" w:type="dxa"/>
            <w:tcBorders>
              <w:top w:val="single" w:sz="6" w:space="0" w:color="auto"/>
              <w:left w:val="single" w:sz="6" w:space="0" w:color="auto"/>
              <w:bottom w:val="single" w:sz="6" w:space="0" w:color="auto"/>
              <w:right w:val="single" w:sz="6" w:space="0" w:color="auto"/>
            </w:tcBorders>
          </w:tcPr>
          <w:p w14:paraId="2DFC02CB"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2CC"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2D2"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CE"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5</w:t>
            </w:r>
          </w:p>
        </w:tc>
        <w:tc>
          <w:tcPr>
            <w:tcW w:w="4998" w:type="dxa"/>
            <w:tcBorders>
              <w:top w:val="single" w:sz="6" w:space="0" w:color="auto"/>
              <w:left w:val="single" w:sz="6" w:space="0" w:color="auto"/>
              <w:bottom w:val="single" w:sz="6" w:space="0" w:color="auto"/>
              <w:right w:val="single" w:sz="6" w:space="0" w:color="auto"/>
            </w:tcBorders>
          </w:tcPr>
          <w:p w14:paraId="2DFC02CF"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Metals</w:t>
            </w:r>
          </w:p>
        </w:tc>
        <w:tc>
          <w:tcPr>
            <w:tcW w:w="1392" w:type="dxa"/>
            <w:tcBorders>
              <w:top w:val="single" w:sz="6" w:space="0" w:color="auto"/>
              <w:left w:val="single" w:sz="6" w:space="0" w:color="auto"/>
              <w:bottom w:val="single" w:sz="6" w:space="0" w:color="auto"/>
              <w:right w:val="single" w:sz="6" w:space="0" w:color="auto"/>
            </w:tcBorders>
          </w:tcPr>
          <w:p w14:paraId="2DFC02D0"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2D1"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2D7"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D3"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6</w:t>
            </w:r>
          </w:p>
        </w:tc>
        <w:tc>
          <w:tcPr>
            <w:tcW w:w="4998" w:type="dxa"/>
            <w:tcBorders>
              <w:top w:val="single" w:sz="6" w:space="0" w:color="auto"/>
              <w:left w:val="single" w:sz="6" w:space="0" w:color="auto"/>
              <w:bottom w:val="single" w:sz="6" w:space="0" w:color="auto"/>
              <w:right w:val="single" w:sz="6" w:space="0" w:color="auto"/>
            </w:tcBorders>
          </w:tcPr>
          <w:p w14:paraId="2DFC02D4"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Wood,  Plastics &amp; Composites</w:t>
            </w:r>
          </w:p>
        </w:tc>
        <w:tc>
          <w:tcPr>
            <w:tcW w:w="1392" w:type="dxa"/>
            <w:tcBorders>
              <w:top w:val="single" w:sz="6" w:space="0" w:color="auto"/>
              <w:left w:val="nil"/>
              <w:bottom w:val="single" w:sz="6" w:space="0" w:color="auto"/>
              <w:right w:val="single" w:sz="6" w:space="0" w:color="auto"/>
            </w:tcBorders>
          </w:tcPr>
          <w:p w14:paraId="2DFC02D5" w14:textId="77777777" w:rsidR="00104B85" w:rsidRPr="00D4649A" w:rsidRDefault="0097350B" w:rsidP="00104B85">
            <w:pPr>
              <w:autoSpaceDE w:val="0"/>
              <w:autoSpaceDN w:val="0"/>
              <w:adjustRightInd w:val="0"/>
              <w:spacing w:after="0" w:line="240" w:lineRule="auto"/>
              <w:jc w:val="right"/>
              <w:rPr>
                <w:rFonts w:ascii="Arial" w:eastAsia="Times New Roman" w:hAnsi="Arial" w:cs="Arial"/>
                <w:color w:val="000000"/>
                <w:sz w:val="18"/>
                <w:szCs w:val="18"/>
              </w:rPr>
            </w:pPr>
            <w:r w:rsidRPr="00D4649A">
              <w:rPr>
                <w:rFonts w:ascii="Arial" w:eastAsia="Times New Roman" w:hAnsi="Arial" w:cs="Arial"/>
                <w:color w:val="000000"/>
                <w:sz w:val="18"/>
                <w:szCs w:val="18"/>
              </w:rPr>
              <w:t xml:space="preserve"> </w:t>
            </w:r>
          </w:p>
        </w:tc>
        <w:tc>
          <w:tcPr>
            <w:tcW w:w="1392" w:type="dxa"/>
            <w:tcBorders>
              <w:top w:val="single" w:sz="6" w:space="0" w:color="auto"/>
              <w:left w:val="nil"/>
              <w:bottom w:val="single" w:sz="6" w:space="0" w:color="auto"/>
              <w:right w:val="single" w:sz="6" w:space="0" w:color="auto"/>
            </w:tcBorders>
          </w:tcPr>
          <w:p w14:paraId="2DFC02D6" w14:textId="77777777" w:rsidR="00104B85" w:rsidRPr="00D4649A" w:rsidRDefault="00104B85" w:rsidP="00104B85">
            <w:pPr>
              <w:autoSpaceDE w:val="0"/>
              <w:autoSpaceDN w:val="0"/>
              <w:adjustRightInd w:val="0"/>
              <w:spacing w:after="0" w:line="240" w:lineRule="auto"/>
              <w:jc w:val="right"/>
              <w:rPr>
                <w:rFonts w:ascii="Arial" w:eastAsia="Times New Roman" w:hAnsi="Arial" w:cs="Arial"/>
                <w:color w:val="000000"/>
                <w:sz w:val="18"/>
                <w:szCs w:val="18"/>
              </w:rPr>
            </w:pPr>
          </w:p>
        </w:tc>
      </w:tr>
      <w:tr w:rsidR="00246BDA" w14:paraId="2DFC02DC"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D8"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7</w:t>
            </w:r>
          </w:p>
        </w:tc>
        <w:tc>
          <w:tcPr>
            <w:tcW w:w="4998" w:type="dxa"/>
            <w:tcBorders>
              <w:top w:val="single" w:sz="6" w:space="0" w:color="auto"/>
              <w:left w:val="single" w:sz="6" w:space="0" w:color="auto"/>
              <w:bottom w:val="single" w:sz="6" w:space="0" w:color="auto"/>
              <w:right w:val="single" w:sz="6" w:space="0" w:color="auto"/>
            </w:tcBorders>
          </w:tcPr>
          <w:p w14:paraId="2DFC02D9"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Thermal and Moisture Protection/Roofing</w:t>
            </w:r>
          </w:p>
        </w:tc>
        <w:tc>
          <w:tcPr>
            <w:tcW w:w="1392" w:type="dxa"/>
            <w:tcBorders>
              <w:top w:val="single" w:sz="6" w:space="0" w:color="auto"/>
              <w:left w:val="single" w:sz="6" w:space="0" w:color="auto"/>
              <w:bottom w:val="single" w:sz="6" w:space="0" w:color="auto"/>
              <w:right w:val="single" w:sz="6" w:space="0" w:color="auto"/>
            </w:tcBorders>
          </w:tcPr>
          <w:p w14:paraId="2DFC02DA"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2DB"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2E1" w14:textId="77777777" w:rsidTr="00104B85">
        <w:trPr>
          <w:trHeight w:val="317"/>
        </w:trPr>
        <w:tc>
          <w:tcPr>
            <w:tcW w:w="1522" w:type="dxa"/>
            <w:tcBorders>
              <w:top w:val="single" w:sz="6" w:space="0" w:color="auto"/>
              <w:left w:val="single" w:sz="6" w:space="0" w:color="auto"/>
              <w:bottom w:val="single" w:sz="6" w:space="0" w:color="auto"/>
              <w:right w:val="nil"/>
            </w:tcBorders>
          </w:tcPr>
          <w:p w14:paraId="2DFC02DD"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7A</w:t>
            </w:r>
          </w:p>
        </w:tc>
        <w:tc>
          <w:tcPr>
            <w:tcW w:w="4998" w:type="dxa"/>
            <w:tcBorders>
              <w:top w:val="single" w:sz="6" w:space="0" w:color="auto"/>
              <w:left w:val="single" w:sz="6" w:space="0" w:color="auto"/>
              <w:bottom w:val="single" w:sz="6" w:space="0" w:color="auto"/>
              <w:right w:val="single" w:sz="6" w:space="0" w:color="auto"/>
            </w:tcBorders>
          </w:tcPr>
          <w:p w14:paraId="2DFC02DE"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Gutters and Downspouts</w:t>
            </w:r>
          </w:p>
        </w:tc>
        <w:tc>
          <w:tcPr>
            <w:tcW w:w="1392" w:type="dxa"/>
            <w:tcBorders>
              <w:top w:val="single" w:sz="6" w:space="0" w:color="auto"/>
              <w:left w:val="single" w:sz="6" w:space="0" w:color="auto"/>
              <w:bottom w:val="single" w:sz="6" w:space="0" w:color="auto"/>
              <w:right w:val="single" w:sz="6" w:space="0" w:color="auto"/>
            </w:tcBorders>
          </w:tcPr>
          <w:p w14:paraId="2DFC02DF"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2E0"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2E6"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E2"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8</w:t>
            </w:r>
          </w:p>
        </w:tc>
        <w:tc>
          <w:tcPr>
            <w:tcW w:w="4998" w:type="dxa"/>
            <w:tcBorders>
              <w:top w:val="single" w:sz="6" w:space="0" w:color="auto"/>
              <w:left w:val="single" w:sz="6" w:space="0" w:color="auto"/>
              <w:bottom w:val="single" w:sz="6" w:space="0" w:color="auto"/>
              <w:right w:val="single" w:sz="6" w:space="0" w:color="auto"/>
            </w:tcBorders>
          </w:tcPr>
          <w:p w14:paraId="2DFC02E3"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Openings</w:t>
            </w:r>
          </w:p>
        </w:tc>
        <w:tc>
          <w:tcPr>
            <w:tcW w:w="1392" w:type="dxa"/>
            <w:tcBorders>
              <w:top w:val="single" w:sz="6" w:space="0" w:color="auto"/>
              <w:left w:val="single" w:sz="6" w:space="0" w:color="auto"/>
              <w:bottom w:val="single" w:sz="6" w:space="0" w:color="auto"/>
              <w:right w:val="single" w:sz="6" w:space="0" w:color="auto"/>
            </w:tcBorders>
          </w:tcPr>
          <w:p w14:paraId="2DFC02E4"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 xml:space="preserve"> </w:t>
            </w:r>
          </w:p>
        </w:tc>
        <w:tc>
          <w:tcPr>
            <w:tcW w:w="1392" w:type="dxa"/>
            <w:tcBorders>
              <w:top w:val="single" w:sz="6" w:space="0" w:color="auto"/>
              <w:left w:val="single" w:sz="6" w:space="0" w:color="auto"/>
              <w:bottom w:val="single" w:sz="6" w:space="0" w:color="auto"/>
              <w:right w:val="single" w:sz="6" w:space="0" w:color="auto"/>
            </w:tcBorders>
          </w:tcPr>
          <w:p w14:paraId="2DFC02E5"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2EB"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E7"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9</w:t>
            </w:r>
          </w:p>
        </w:tc>
        <w:tc>
          <w:tcPr>
            <w:tcW w:w="4998" w:type="dxa"/>
            <w:tcBorders>
              <w:top w:val="single" w:sz="6" w:space="0" w:color="auto"/>
              <w:left w:val="single" w:sz="6" w:space="0" w:color="auto"/>
              <w:bottom w:val="single" w:sz="6" w:space="0" w:color="auto"/>
              <w:right w:val="single" w:sz="6" w:space="0" w:color="auto"/>
            </w:tcBorders>
          </w:tcPr>
          <w:p w14:paraId="2DFC02E8"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Finishes</w:t>
            </w:r>
          </w:p>
        </w:tc>
        <w:tc>
          <w:tcPr>
            <w:tcW w:w="1392" w:type="dxa"/>
            <w:tcBorders>
              <w:top w:val="single" w:sz="6" w:space="0" w:color="auto"/>
              <w:left w:val="single" w:sz="6" w:space="0" w:color="auto"/>
              <w:bottom w:val="single" w:sz="6" w:space="0" w:color="auto"/>
              <w:right w:val="single" w:sz="6" w:space="0" w:color="auto"/>
            </w:tcBorders>
          </w:tcPr>
          <w:p w14:paraId="2DFC02E9"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 xml:space="preserve"> </w:t>
            </w:r>
          </w:p>
        </w:tc>
        <w:tc>
          <w:tcPr>
            <w:tcW w:w="1392" w:type="dxa"/>
            <w:tcBorders>
              <w:top w:val="single" w:sz="6" w:space="0" w:color="auto"/>
              <w:left w:val="single" w:sz="6" w:space="0" w:color="auto"/>
              <w:bottom w:val="single" w:sz="6" w:space="0" w:color="auto"/>
              <w:right w:val="single" w:sz="6" w:space="0" w:color="auto"/>
            </w:tcBorders>
          </w:tcPr>
          <w:p w14:paraId="2DFC02EA"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2F0"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EC"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10</w:t>
            </w:r>
          </w:p>
        </w:tc>
        <w:tc>
          <w:tcPr>
            <w:tcW w:w="4998" w:type="dxa"/>
            <w:tcBorders>
              <w:top w:val="single" w:sz="6" w:space="0" w:color="auto"/>
              <w:left w:val="single" w:sz="6" w:space="0" w:color="auto"/>
              <w:bottom w:val="single" w:sz="6" w:space="0" w:color="auto"/>
              <w:right w:val="single" w:sz="6" w:space="0" w:color="auto"/>
            </w:tcBorders>
          </w:tcPr>
          <w:p w14:paraId="2DFC02ED"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Specialties</w:t>
            </w:r>
          </w:p>
        </w:tc>
        <w:tc>
          <w:tcPr>
            <w:tcW w:w="1392" w:type="dxa"/>
            <w:tcBorders>
              <w:top w:val="single" w:sz="6" w:space="0" w:color="auto"/>
              <w:left w:val="nil"/>
              <w:bottom w:val="single" w:sz="6" w:space="0" w:color="auto"/>
              <w:right w:val="single" w:sz="6" w:space="0" w:color="auto"/>
            </w:tcBorders>
          </w:tcPr>
          <w:p w14:paraId="2DFC02EE" w14:textId="77777777" w:rsidR="00104B85" w:rsidRPr="00D4649A" w:rsidRDefault="00104B85" w:rsidP="00104B85">
            <w:pPr>
              <w:autoSpaceDE w:val="0"/>
              <w:autoSpaceDN w:val="0"/>
              <w:adjustRightInd w:val="0"/>
              <w:spacing w:after="0" w:line="240" w:lineRule="auto"/>
              <w:jc w:val="right"/>
              <w:rPr>
                <w:rFonts w:ascii="Arial" w:eastAsia="Times New Roman" w:hAnsi="Arial" w:cs="Arial"/>
                <w:color w:val="000000"/>
                <w:sz w:val="18"/>
                <w:szCs w:val="18"/>
              </w:rPr>
            </w:pPr>
          </w:p>
        </w:tc>
        <w:tc>
          <w:tcPr>
            <w:tcW w:w="1392" w:type="dxa"/>
            <w:tcBorders>
              <w:top w:val="single" w:sz="6" w:space="0" w:color="auto"/>
              <w:left w:val="nil"/>
              <w:bottom w:val="single" w:sz="6" w:space="0" w:color="auto"/>
              <w:right w:val="single" w:sz="6" w:space="0" w:color="auto"/>
            </w:tcBorders>
          </w:tcPr>
          <w:p w14:paraId="2DFC02EF" w14:textId="77777777" w:rsidR="00104B85" w:rsidRPr="00D4649A" w:rsidRDefault="00104B85" w:rsidP="00104B85">
            <w:pPr>
              <w:autoSpaceDE w:val="0"/>
              <w:autoSpaceDN w:val="0"/>
              <w:adjustRightInd w:val="0"/>
              <w:spacing w:after="0" w:line="240" w:lineRule="auto"/>
              <w:jc w:val="right"/>
              <w:rPr>
                <w:rFonts w:ascii="Arial" w:eastAsia="Times New Roman" w:hAnsi="Arial" w:cs="Arial"/>
                <w:color w:val="000000"/>
                <w:sz w:val="18"/>
                <w:szCs w:val="18"/>
              </w:rPr>
            </w:pPr>
          </w:p>
        </w:tc>
      </w:tr>
      <w:tr w:rsidR="00246BDA" w14:paraId="2DFC02F5"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F1"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11</w:t>
            </w:r>
          </w:p>
        </w:tc>
        <w:tc>
          <w:tcPr>
            <w:tcW w:w="4998" w:type="dxa"/>
            <w:tcBorders>
              <w:top w:val="single" w:sz="6" w:space="0" w:color="auto"/>
              <w:left w:val="single" w:sz="6" w:space="0" w:color="auto"/>
              <w:bottom w:val="single" w:sz="6" w:space="0" w:color="auto"/>
              <w:right w:val="single" w:sz="6" w:space="0" w:color="auto"/>
            </w:tcBorders>
          </w:tcPr>
          <w:p w14:paraId="2DFC02F2"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Equipment</w:t>
            </w:r>
          </w:p>
        </w:tc>
        <w:tc>
          <w:tcPr>
            <w:tcW w:w="1392" w:type="dxa"/>
            <w:tcBorders>
              <w:top w:val="single" w:sz="6" w:space="0" w:color="auto"/>
              <w:left w:val="single" w:sz="6" w:space="0" w:color="auto"/>
              <w:bottom w:val="single" w:sz="6" w:space="0" w:color="auto"/>
              <w:right w:val="single" w:sz="6" w:space="0" w:color="auto"/>
            </w:tcBorders>
          </w:tcPr>
          <w:p w14:paraId="2DFC02F3"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 xml:space="preserve"> </w:t>
            </w:r>
          </w:p>
        </w:tc>
        <w:tc>
          <w:tcPr>
            <w:tcW w:w="1392" w:type="dxa"/>
            <w:tcBorders>
              <w:top w:val="single" w:sz="6" w:space="0" w:color="auto"/>
              <w:left w:val="single" w:sz="6" w:space="0" w:color="auto"/>
              <w:bottom w:val="single" w:sz="6" w:space="0" w:color="auto"/>
              <w:right w:val="single" w:sz="6" w:space="0" w:color="auto"/>
            </w:tcBorders>
          </w:tcPr>
          <w:p w14:paraId="2DFC02F4"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2FA"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F6"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12</w:t>
            </w:r>
          </w:p>
        </w:tc>
        <w:tc>
          <w:tcPr>
            <w:tcW w:w="4998" w:type="dxa"/>
            <w:tcBorders>
              <w:top w:val="single" w:sz="6" w:space="0" w:color="auto"/>
              <w:left w:val="single" w:sz="6" w:space="0" w:color="auto"/>
              <w:bottom w:val="single" w:sz="6" w:space="0" w:color="auto"/>
              <w:right w:val="single" w:sz="6" w:space="0" w:color="auto"/>
            </w:tcBorders>
          </w:tcPr>
          <w:p w14:paraId="2DFC02F7"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Furnishings</w:t>
            </w:r>
          </w:p>
        </w:tc>
        <w:tc>
          <w:tcPr>
            <w:tcW w:w="1392" w:type="dxa"/>
            <w:tcBorders>
              <w:top w:val="single" w:sz="6" w:space="0" w:color="auto"/>
              <w:left w:val="single" w:sz="6" w:space="0" w:color="auto"/>
              <w:bottom w:val="single" w:sz="6" w:space="0" w:color="auto"/>
              <w:right w:val="single" w:sz="6" w:space="0" w:color="auto"/>
            </w:tcBorders>
          </w:tcPr>
          <w:p w14:paraId="2DFC02F8"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2F9"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2FF"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2FB"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13</w:t>
            </w:r>
          </w:p>
        </w:tc>
        <w:tc>
          <w:tcPr>
            <w:tcW w:w="4998" w:type="dxa"/>
            <w:tcBorders>
              <w:top w:val="single" w:sz="6" w:space="0" w:color="auto"/>
              <w:left w:val="single" w:sz="6" w:space="0" w:color="auto"/>
              <w:bottom w:val="single" w:sz="6" w:space="0" w:color="auto"/>
              <w:right w:val="single" w:sz="6" w:space="0" w:color="auto"/>
            </w:tcBorders>
          </w:tcPr>
          <w:p w14:paraId="2DFC02FC"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Special Construction</w:t>
            </w:r>
          </w:p>
        </w:tc>
        <w:tc>
          <w:tcPr>
            <w:tcW w:w="1392" w:type="dxa"/>
            <w:tcBorders>
              <w:top w:val="single" w:sz="6" w:space="0" w:color="auto"/>
              <w:left w:val="single" w:sz="6" w:space="0" w:color="auto"/>
              <w:bottom w:val="single" w:sz="6" w:space="0" w:color="auto"/>
              <w:right w:val="single" w:sz="6" w:space="0" w:color="auto"/>
            </w:tcBorders>
          </w:tcPr>
          <w:p w14:paraId="2DFC02FD"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2FE"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304"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300"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14</w:t>
            </w:r>
          </w:p>
        </w:tc>
        <w:tc>
          <w:tcPr>
            <w:tcW w:w="4998" w:type="dxa"/>
            <w:tcBorders>
              <w:top w:val="single" w:sz="6" w:space="0" w:color="auto"/>
              <w:left w:val="single" w:sz="6" w:space="0" w:color="auto"/>
              <w:bottom w:val="single" w:sz="6" w:space="0" w:color="auto"/>
              <w:right w:val="single" w:sz="6" w:space="0" w:color="auto"/>
            </w:tcBorders>
          </w:tcPr>
          <w:p w14:paraId="2DFC0301"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Conveying Equipment</w:t>
            </w:r>
          </w:p>
        </w:tc>
        <w:tc>
          <w:tcPr>
            <w:tcW w:w="1392" w:type="dxa"/>
            <w:tcBorders>
              <w:top w:val="single" w:sz="6" w:space="0" w:color="auto"/>
              <w:left w:val="single" w:sz="6" w:space="0" w:color="auto"/>
              <w:bottom w:val="single" w:sz="6" w:space="0" w:color="auto"/>
              <w:right w:val="single" w:sz="6" w:space="0" w:color="auto"/>
            </w:tcBorders>
          </w:tcPr>
          <w:p w14:paraId="2DFC0302"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303"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309"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305"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21</w:t>
            </w:r>
          </w:p>
        </w:tc>
        <w:tc>
          <w:tcPr>
            <w:tcW w:w="4998" w:type="dxa"/>
            <w:tcBorders>
              <w:top w:val="single" w:sz="6" w:space="0" w:color="auto"/>
              <w:left w:val="single" w:sz="6" w:space="0" w:color="auto"/>
              <w:bottom w:val="single" w:sz="6" w:space="0" w:color="auto"/>
              <w:right w:val="single" w:sz="6" w:space="0" w:color="auto"/>
            </w:tcBorders>
          </w:tcPr>
          <w:p w14:paraId="2DFC0306"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Fire Suppression</w:t>
            </w:r>
          </w:p>
        </w:tc>
        <w:tc>
          <w:tcPr>
            <w:tcW w:w="1392" w:type="dxa"/>
            <w:tcBorders>
              <w:top w:val="single" w:sz="6" w:space="0" w:color="auto"/>
              <w:left w:val="single" w:sz="6" w:space="0" w:color="auto"/>
              <w:bottom w:val="single" w:sz="6" w:space="0" w:color="auto"/>
              <w:right w:val="single" w:sz="6" w:space="0" w:color="auto"/>
            </w:tcBorders>
          </w:tcPr>
          <w:p w14:paraId="2DFC0307"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308"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30E"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30A"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22</w:t>
            </w:r>
          </w:p>
        </w:tc>
        <w:tc>
          <w:tcPr>
            <w:tcW w:w="4998" w:type="dxa"/>
            <w:tcBorders>
              <w:top w:val="single" w:sz="6" w:space="0" w:color="auto"/>
              <w:left w:val="single" w:sz="6" w:space="0" w:color="auto"/>
              <w:bottom w:val="single" w:sz="6" w:space="0" w:color="auto"/>
              <w:right w:val="single" w:sz="6" w:space="0" w:color="auto"/>
            </w:tcBorders>
          </w:tcPr>
          <w:p w14:paraId="2DFC030B"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Plumbing</w:t>
            </w:r>
          </w:p>
        </w:tc>
        <w:tc>
          <w:tcPr>
            <w:tcW w:w="1392" w:type="dxa"/>
            <w:tcBorders>
              <w:top w:val="single" w:sz="6" w:space="0" w:color="auto"/>
              <w:left w:val="single" w:sz="6" w:space="0" w:color="auto"/>
              <w:bottom w:val="single" w:sz="6" w:space="0" w:color="auto"/>
              <w:right w:val="single" w:sz="6" w:space="0" w:color="auto"/>
            </w:tcBorders>
          </w:tcPr>
          <w:p w14:paraId="2DFC030C"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 xml:space="preserve"> </w:t>
            </w:r>
          </w:p>
        </w:tc>
        <w:tc>
          <w:tcPr>
            <w:tcW w:w="1392" w:type="dxa"/>
            <w:tcBorders>
              <w:top w:val="single" w:sz="6" w:space="0" w:color="auto"/>
              <w:left w:val="single" w:sz="6" w:space="0" w:color="auto"/>
              <w:bottom w:val="single" w:sz="6" w:space="0" w:color="auto"/>
              <w:right w:val="single" w:sz="6" w:space="0" w:color="auto"/>
            </w:tcBorders>
          </w:tcPr>
          <w:p w14:paraId="2DFC030D"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313"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30F"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23</w:t>
            </w:r>
          </w:p>
        </w:tc>
        <w:tc>
          <w:tcPr>
            <w:tcW w:w="4998" w:type="dxa"/>
            <w:tcBorders>
              <w:top w:val="single" w:sz="6" w:space="0" w:color="auto"/>
              <w:left w:val="single" w:sz="6" w:space="0" w:color="auto"/>
              <w:bottom w:val="single" w:sz="6" w:space="0" w:color="auto"/>
              <w:right w:val="single" w:sz="6" w:space="0" w:color="auto"/>
            </w:tcBorders>
          </w:tcPr>
          <w:p w14:paraId="2DFC0310"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Heating, Ventilating, &amp; Air Conditioning</w:t>
            </w:r>
          </w:p>
        </w:tc>
        <w:tc>
          <w:tcPr>
            <w:tcW w:w="1392" w:type="dxa"/>
            <w:tcBorders>
              <w:top w:val="single" w:sz="6" w:space="0" w:color="auto"/>
              <w:left w:val="single" w:sz="6" w:space="0" w:color="auto"/>
              <w:bottom w:val="single" w:sz="6" w:space="0" w:color="auto"/>
              <w:right w:val="single" w:sz="6" w:space="0" w:color="auto"/>
            </w:tcBorders>
          </w:tcPr>
          <w:p w14:paraId="2DFC0311"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312"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318"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314"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26</w:t>
            </w:r>
          </w:p>
        </w:tc>
        <w:tc>
          <w:tcPr>
            <w:tcW w:w="4998" w:type="dxa"/>
            <w:tcBorders>
              <w:top w:val="single" w:sz="6" w:space="0" w:color="auto"/>
              <w:left w:val="single" w:sz="6" w:space="0" w:color="auto"/>
              <w:bottom w:val="single" w:sz="6" w:space="0" w:color="auto"/>
              <w:right w:val="single" w:sz="6" w:space="0" w:color="auto"/>
            </w:tcBorders>
          </w:tcPr>
          <w:p w14:paraId="2DFC0315"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Electrical</w:t>
            </w:r>
          </w:p>
        </w:tc>
        <w:tc>
          <w:tcPr>
            <w:tcW w:w="1392" w:type="dxa"/>
            <w:tcBorders>
              <w:top w:val="single" w:sz="6" w:space="0" w:color="auto"/>
              <w:left w:val="single" w:sz="6" w:space="0" w:color="auto"/>
              <w:bottom w:val="single" w:sz="6" w:space="0" w:color="auto"/>
              <w:right w:val="single" w:sz="6" w:space="0" w:color="auto"/>
            </w:tcBorders>
          </w:tcPr>
          <w:p w14:paraId="2DFC0316"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 xml:space="preserve"> </w:t>
            </w:r>
          </w:p>
        </w:tc>
        <w:tc>
          <w:tcPr>
            <w:tcW w:w="1392" w:type="dxa"/>
            <w:tcBorders>
              <w:top w:val="single" w:sz="6" w:space="0" w:color="auto"/>
              <w:left w:val="single" w:sz="6" w:space="0" w:color="auto"/>
              <w:bottom w:val="single" w:sz="6" w:space="0" w:color="auto"/>
              <w:right w:val="single" w:sz="6" w:space="0" w:color="auto"/>
            </w:tcBorders>
          </w:tcPr>
          <w:p w14:paraId="2DFC0317"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31D"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319"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27</w:t>
            </w:r>
          </w:p>
        </w:tc>
        <w:tc>
          <w:tcPr>
            <w:tcW w:w="4998" w:type="dxa"/>
            <w:tcBorders>
              <w:top w:val="single" w:sz="6" w:space="0" w:color="auto"/>
              <w:left w:val="single" w:sz="6" w:space="0" w:color="auto"/>
              <w:bottom w:val="single" w:sz="6" w:space="0" w:color="auto"/>
              <w:right w:val="single" w:sz="6" w:space="0" w:color="auto"/>
            </w:tcBorders>
          </w:tcPr>
          <w:p w14:paraId="2DFC031A"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Communications</w:t>
            </w:r>
          </w:p>
        </w:tc>
        <w:tc>
          <w:tcPr>
            <w:tcW w:w="1392" w:type="dxa"/>
            <w:tcBorders>
              <w:top w:val="single" w:sz="6" w:space="0" w:color="auto"/>
              <w:left w:val="single" w:sz="6" w:space="0" w:color="auto"/>
              <w:bottom w:val="single" w:sz="6" w:space="0" w:color="auto"/>
              <w:right w:val="single" w:sz="6" w:space="0" w:color="auto"/>
            </w:tcBorders>
          </w:tcPr>
          <w:p w14:paraId="2DFC031B"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31C"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322"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31E"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28</w:t>
            </w:r>
          </w:p>
        </w:tc>
        <w:tc>
          <w:tcPr>
            <w:tcW w:w="4998" w:type="dxa"/>
            <w:tcBorders>
              <w:top w:val="single" w:sz="6" w:space="0" w:color="auto"/>
              <w:left w:val="single" w:sz="6" w:space="0" w:color="auto"/>
              <w:bottom w:val="single" w:sz="6" w:space="0" w:color="auto"/>
              <w:right w:val="single" w:sz="6" w:space="0" w:color="auto"/>
            </w:tcBorders>
          </w:tcPr>
          <w:p w14:paraId="2DFC031F"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Electronic Safety &amp; Security</w:t>
            </w:r>
          </w:p>
        </w:tc>
        <w:tc>
          <w:tcPr>
            <w:tcW w:w="1392" w:type="dxa"/>
            <w:tcBorders>
              <w:top w:val="single" w:sz="6" w:space="0" w:color="auto"/>
              <w:left w:val="single" w:sz="6" w:space="0" w:color="auto"/>
              <w:bottom w:val="single" w:sz="6" w:space="0" w:color="auto"/>
              <w:right w:val="single" w:sz="6" w:space="0" w:color="auto"/>
            </w:tcBorders>
          </w:tcPr>
          <w:p w14:paraId="2DFC0320"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321"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327"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323"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31</w:t>
            </w:r>
          </w:p>
        </w:tc>
        <w:tc>
          <w:tcPr>
            <w:tcW w:w="4998" w:type="dxa"/>
            <w:tcBorders>
              <w:top w:val="single" w:sz="6" w:space="0" w:color="auto"/>
              <w:left w:val="single" w:sz="6" w:space="0" w:color="auto"/>
              <w:bottom w:val="single" w:sz="6" w:space="0" w:color="auto"/>
              <w:right w:val="single" w:sz="6" w:space="0" w:color="auto"/>
            </w:tcBorders>
          </w:tcPr>
          <w:p w14:paraId="2DFC0324"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Earthwork</w:t>
            </w:r>
          </w:p>
        </w:tc>
        <w:tc>
          <w:tcPr>
            <w:tcW w:w="1392" w:type="dxa"/>
            <w:tcBorders>
              <w:top w:val="single" w:sz="6" w:space="0" w:color="auto"/>
              <w:left w:val="single" w:sz="6" w:space="0" w:color="auto"/>
              <w:bottom w:val="single" w:sz="6" w:space="0" w:color="auto"/>
              <w:right w:val="single" w:sz="6" w:space="0" w:color="auto"/>
            </w:tcBorders>
          </w:tcPr>
          <w:p w14:paraId="2DFC0325"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326"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32C"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328"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32</w:t>
            </w:r>
          </w:p>
        </w:tc>
        <w:tc>
          <w:tcPr>
            <w:tcW w:w="4998" w:type="dxa"/>
            <w:tcBorders>
              <w:top w:val="single" w:sz="6" w:space="0" w:color="auto"/>
              <w:left w:val="single" w:sz="6" w:space="0" w:color="auto"/>
              <w:bottom w:val="single" w:sz="6" w:space="0" w:color="auto"/>
              <w:right w:val="single" w:sz="6" w:space="0" w:color="auto"/>
            </w:tcBorders>
          </w:tcPr>
          <w:p w14:paraId="2DFC0329" w14:textId="77777777" w:rsidR="00104B85" w:rsidRPr="00D4649A" w:rsidRDefault="0097350B" w:rsidP="00104B85">
            <w:pPr>
              <w:autoSpaceDE w:val="0"/>
              <w:autoSpaceDN w:val="0"/>
              <w:adjustRightInd w:val="0"/>
              <w:spacing w:after="0" w:line="240" w:lineRule="auto"/>
              <w:rPr>
                <w:rFonts w:ascii="Arial" w:eastAsia="Times New Roman" w:hAnsi="Arial" w:cs="Arial"/>
                <w:color w:val="000000"/>
                <w:sz w:val="18"/>
                <w:szCs w:val="18"/>
              </w:rPr>
            </w:pPr>
            <w:r w:rsidRPr="00D4649A">
              <w:rPr>
                <w:rFonts w:ascii="Arial" w:eastAsia="Times New Roman" w:hAnsi="Arial" w:cs="Arial"/>
                <w:color w:val="000000"/>
                <w:sz w:val="18"/>
                <w:szCs w:val="18"/>
              </w:rPr>
              <w:t>Exterior Improvements</w:t>
            </w:r>
          </w:p>
        </w:tc>
        <w:tc>
          <w:tcPr>
            <w:tcW w:w="1392" w:type="dxa"/>
            <w:tcBorders>
              <w:top w:val="single" w:sz="6" w:space="0" w:color="auto"/>
              <w:left w:val="single" w:sz="6" w:space="0" w:color="auto"/>
              <w:bottom w:val="single" w:sz="6" w:space="0" w:color="auto"/>
              <w:right w:val="single" w:sz="6" w:space="0" w:color="auto"/>
            </w:tcBorders>
          </w:tcPr>
          <w:p w14:paraId="2DFC032A"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32B"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331"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shd w:val="solid" w:color="C0C0C0" w:fill="auto"/>
          </w:tcPr>
          <w:p w14:paraId="2DFC032D"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Division Subtotal</w:t>
            </w:r>
          </w:p>
        </w:tc>
        <w:tc>
          <w:tcPr>
            <w:tcW w:w="4998" w:type="dxa"/>
            <w:tcBorders>
              <w:top w:val="single" w:sz="6" w:space="0" w:color="auto"/>
              <w:left w:val="single" w:sz="6" w:space="0" w:color="auto"/>
              <w:bottom w:val="single" w:sz="6" w:space="0" w:color="auto"/>
              <w:right w:val="single" w:sz="6" w:space="0" w:color="auto"/>
            </w:tcBorders>
            <w:shd w:val="solid" w:color="C0C0C0" w:fill="auto"/>
          </w:tcPr>
          <w:p w14:paraId="2DFC032E"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shd w:val="solid" w:color="C0C0C0" w:fill="auto"/>
          </w:tcPr>
          <w:p w14:paraId="2DFC032F"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 xml:space="preserve"> </w:t>
            </w:r>
          </w:p>
        </w:tc>
        <w:tc>
          <w:tcPr>
            <w:tcW w:w="1392" w:type="dxa"/>
            <w:tcBorders>
              <w:top w:val="single" w:sz="6" w:space="0" w:color="auto"/>
              <w:left w:val="single" w:sz="6" w:space="0" w:color="auto"/>
              <w:bottom w:val="single" w:sz="6" w:space="0" w:color="auto"/>
              <w:right w:val="single" w:sz="6" w:space="0" w:color="auto"/>
            </w:tcBorders>
            <w:shd w:val="solid" w:color="C0C0C0" w:fill="auto"/>
          </w:tcPr>
          <w:p w14:paraId="2DFC0330"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336"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tcPr>
          <w:p w14:paraId="2DFC0332"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Profit and OH</w:t>
            </w:r>
          </w:p>
        </w:tc>
        <w:tc>
          <w:tcPr>
            <w:tcW w:w="4998" w:type="dxa"/>
            <w:tcBorders>
              <w:top w:val="single" w:sz="6" w:space="0" w:color="auto"/>
              <w:left w:val="single" w:sz="6" w:space="0" w:color="auto"/>
              <w:bottom w:val="single" w:sz="6" w:space="0" w:color="auto"/>
              <w:right w:val="single" w:sz="6" w:space="0" w:color="auto"/>
            </w:tcBorders>
          </w:tcPr>
          <w:p w14:paraId="2DFC0333"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334"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tcPr>
          <w:p w14:paraId="2DFC0335"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r w:rsidR="00246BDA" w14:paraId="2DFC033B" w14:textId="77777777" w:rsidTr="00104B85">
        <w:trPr>
          <w:trHeight w:val="317"/>
        </w:trPr>
        <w:tc>
          <w:tcPr>
            <w:tcW w:w="1522" w:type="dxa"/>
            <w:tcBorders>
              <w:top w:val="single" w:sz="6" w:space="0" w:color="auto"/>
              <w:left w:val="single" w:sz="6" w:space="0" w:color="auto"/>
              <w:bottom w:val="single" w:sz="6" w:space="0" w:color="auto"/>
              <w:right w:val="single" w:sz="6" w:space="0" w:color="auto"/>
            </w:tcBorders>
            <w:shd w:val="solid" w:color="00FF00" w:fill="auto"/>
          </w:tcPr>
          <w:p w14:paraId="2DFC0337" w14:textId="77777777" w:rsidR="00104B85" w:rsidRPr="00D4649A" w:rsidRDefault="0097350B" w:rsidP="00104B85">
            <w:pPr>
              <w:autoSpaceDE w:val="0"/>
              <w:autoSpaceDN w:val="0"/>
              <w:adjustRightInd w:val="0"/>
              <w:spacing w:after="0" w:line="240" w:lineRule="auto"/>
              <w:jc w:val="center"/>
              <w:rPr>
                <w:rFonts w:ascii="Arial" w:eastAsia="Times New Roman" w:hAnsi="Arial" w:cs="Arial"/>
                <w:color w:val="000000"/>
                <w:sz w:val="18"/>
                <w:szCs w:val="18"/>
              </w:rPr>
            </w:pPr>
            <w:r w:rsidRPr="00D4649A">
              <w:rPr>
                <w:rFonts w:ascii="Arial" w:eastAsia="Times New Roman" w:hAnsi="Arial" w:cs="Arial"/>
                <w:color w:val="000000"/>
                <w:sz w:val="18"/>
                <w:szCs w:val="18"/>
              </w:rPr>
              <w:t>Total</w:t>
            </w:r>
          </w:p>
        </w:tc>
        <w:tc>
          <w:tcPr>
            <w:tcW w:w="4998" w:type="dxa"/>
            <w:tcBorders>
              <w:top w:val="single" w:sz="6" w:space="0" w:color="auto"/>
              <w:left w:val="single" w:sz="6" w:space="0" w:color="auto"/>
              <w:bottom w:val="single" w:sz="6" w:space="0" w:color="auto"/>
              <w:right w:val="single" w:sz="6" w:space="0" w:color="auto"/>
            </w:tcBorders>
            <w:shd w:val="solid" w:color="00FF00" w:fill="auto"/>
          </w:tcPr>
          <w:p w14:paraId="2DFC0338"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shd w:val="solid" w:color="00FF00" w:fill="auto"/>
          </w:tcPr>
          <w:p w14:paraId="2DFC0339"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c>
          <w:tcPr>
            <w:tcW w:w="1392" w:type="dxa"/>
            <w:tcBorders>
              <w:top w:val="single" w:sz="6" w:space="0" w:color="auto"/>
              <w:left w:val="single" w:sz="6" w:space="0" w:color="auto"/>
              <w:bottom w:val="single" w:sz="6" w:space="0" w:color="auto"/>
              <w:right w:val="single" w:sz="6" w:space="0" w:color="auto"/>
            </w:tcBorders>
            <w:shd w:val="solid" w:color="00FF00" w:fill="auto"/>
          </w:tcPr>
          <w:p w14:paraId="2DFC033A" w14:textId="77777777" w:rsidR="00104B85" w:rsidRPr="00D4649A" w:rsidRDefault="00104B85" w:rsidP="00104B85">
            <w:pPr>
              <w:autoSpaceDE w:val="0"/>
              <w:autoSpaceDN w:val="0"/>
              <w:adjustRightInd w:val="0"/>
              <w:spacing w:after="0" w:line="240" w:lineRule="auto"/>
              <w:jc w:val="center"/>
              <w:rPr>
                <w:rFonts w:ascii="Arial" w:eastAsia="Times New Roman" w:hAnsi="Arial" w:cs="Arial"/>
                <w:color w:val="000000"/>
                <w:sz w:val="18"/>
                <w:szCs w:val="18"/>
              </w:rPr>
            </w:pPr>
          </w:p>
        </w:tc>
      </w:tr>
    </w:tbl>
    <w:p w14:paraId="2DFC033C" w14:textId="77777777" w:rsidR="00104B85" w:rsidRDefault="00104B85" w:rsidP="00104B85">
      <w:pPr>
        <w:spacing w:after="0" w:line="240" w:lineRule="auto"/>
        <w:rPr>
          <w:rFonts w:eastAsia="Arial Unicode MS" w:cs="Arial"/>
          <w:b/>
        </w:rPr>
      </w:pPr>
    </w:p>
    <w:p w14:paraId="162CF463" w14:textId="55A84557" w:rsidR="000F1C41" w:rsidRDefault="000F1C41">
      <w:pPr>
        <w:rPr>
          <w:rFonts w:asciiTheme="majorHAnsi" w:eastAsiaTheme="majorEastAsia" w:hAnsiTheme="majorHAnsi" w:cstheme="majorBidi"/>
          <w:b/>
          <w:bCs/>
          <w:color w:val="4F81BD" w:themeColor="accent1"/>
          <w:sz w:val="26"/>
          <w:szCs w:val="26"/>
        </w:rPr>
      </w:pPr>
      <w:r>
        <w:br w:type="page"/>
      </w:r>
    </w:p>
    <w:p w14:paraId="2DFC033D" w14:textId="3BED3592" w:rsidR="00104B85" w:rsidRDefault="0097350B" w:rsidP="00104B85">
      <w:pPr>
        <w:pStyle w:val="Heading2"/>
      </w:pPr>
      <w:bookmarkStart w:id="10" w:name="_Toc78889053"/>
      <w:r>
        <w:lastRenderedPageBreak/>
        <w:t>A.3 PRICE/COST SCHEDULE</w:t>
      </w:r>
      <w:bookmarkEnd w:id="10"/>
    </w:p>
    <w:p w14:paraId="2DFC033E" w14:textId="77777777" w:rsidR="00104B85" w:rsidRDefault="0097350B" w:rsidP="00104B85">
      <w:pPr>
        <w:pStyle w:val="Heading3"/>
      </w:pPr>
      <w:bookmarkStart w:id="11" w:name="_Toc78889054"/>
      <w:r>
        <w:t>ITEM INFORMATION</w:t>
      </w:r>
      <w:bookmarkEnd w:id="11"/>
    </w:p>
    <w:tbl>
      <w:tblPr>
        <w:tblStyle w:val="LightList-Accent1"/>
        <w:tblW w:w="9779" w:type="dxa"/>
        <w:tblInd w:w="-106" w:type="dxa"/>
        <w:tblLook w:val="04A0" w:firstRow="1" w:lastRow="0" w:firstColumn="1" w:lastColumn="0" w:noHBand="0" w:noVBand="1"/>
      </w:tblPr>
      <w:tblGrid>
        <w:gridCol w:w="1182"/>
        <w:gridCol w:w="2478"/>
        <w:gridCol w:w="1341"/>
        <w:gridCol w:w="730"/>
        <w:gridCol w:w="2419"/>
        <w:gridCol w:w="2419"/>
        <w:gridCol w:w="222"/>
        <w:gridCol w:w="222"/>
        <w:gridCol w:w="222"/>
        <w:gridCol w:w="222"/>
        <w:gridCol w:w="222"/>
      </w:tblGrid>
      <w:tr w:rsidR="00104B85" w14:paraId="2DFC0345" w14:textId="6BF7C71F" w:rsidTr="00104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2DFC033F" w14:textId="77777777" w:rsidR="00104B85" w:rsidRDefault="00104B85" w:rsidP="00104B85">
            <w:pPr>
              <w:spacing w:before="60" w:after="60"/>
            </w:pPr>
            <w:r>
              <w:t>ITEM NUMBER</w:t>
            </w:r>
          </w:p>
        </w:tc>
        <w:tc>
          <w:tcPr>
            <w:tcW w:w="1991" w:type="dxa"/>
            <w:tcBorders>
              <w:top w:val="single" w:sz="8" w:space="0" w:color="4F81BD" w:themeColor="accent1"/>
              <w:left w:val="nil"/>
              <w:bottom w:val="single" w:sz="8" w:space="0" w:color="4F81BD" w:themeColor="accent1"/>
              <w:right w:val="nil"/>
            </w:tcBorders>
            <w:vAlign w:val="bottom"/>
            <w:hideMark/>
          </w:tcPr>
          <w:p w14:paraId="2DFC0340" w14:textId="77777777" w:rsidR="00104B85" w:rsidRDefault="00104B85" w:rsidP="00104B85">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100" w:type="dxa"/>
            <w:tcBorders>
              <w:top w:val="single" w:sz="8" w:space="0" w:color="4F81BD" w:themeColor="accent1"/>
              <w:left w:val="nil"/>
              <w:bottom w:val="single" w:sz="8" w:space="0" w:color="4F81BD" w:themeColor="accent1"/>
              <w:right w:val="nil"/>
            </w:tcBorders>
            <w:vAlign w:val="bottom"/>
            <w:hideMark/>
          </w:tcPr>
          <w:p w14:paraId="2DFC0341" w14:textId="77777777" w:rsidR="00104B85" w:rsidRDefault="00104B85" w:rsidP="00104B85">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620" w:type="dxa"/>
            <w:tcBorders>
              <w:top w:val="single" w:sz="8" w:space="0" w:color="4F81BD" w:themeColor="accent1"/>
              <w:left w:val="nil"/>
              <w:bottom w:val="single" w:sz="8" w:space="0" w:color="4F81BD" w:themeColor="accent1"/>
              <w:right w:val="nil"/>
            </w:tcBorders>
            <w:vAlign w:val="bottom"/>
            <w:hideMark/>
          </w:tcPr>
          <w:p w14:paraId="2DFC0342" w14:textId="77777777" w:rsidR="00104B85" w:rsidRDefault="00104B85" w:rsidP="00104B85">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946" w:type="dxa"/>
            <w:tcBorders>
              <w:top w:val="single" w:sz="8" w:space="0" w:color="4F81BD" w:themeColor="accent1"/>
              <w:left w:val="nil"/>
              <w:bottom w:val="single" w:sz="8" w:space="0" w:color="4F81BD" w:themeColor="accent1"/>
              <w:right w:val="nil"/>
            </w:tcBorders>
            <w:vAlign w:val="bottom"/>
            <w:hideMark/>
          </w:tcPr>
          <w:p w14:paraId="2DFC0343" w14:textId="77777777" w:rsidR="00104B85" w:rsidRDefault="00104B85" w:rsidP="00104B85">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2043"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2DFC0344" w14:textId="77777777" w:rsidR="00104B85" w:rsidRDefault="00104B85" w:rsidP="00104B85">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c>
          <w:tcPr>
            <w:tcW w:w="221" w:type="dxa"/>
            <w:tcBorders>
              <w:top w:val="single" w:sz="8" w:space="0" w:color="4F81BD" w:themeColor="accent1"/>
              <w:left w:val="nil"/>
              <w:bottom w:val="single" w:sz="8" w:space="0" w:color="4F81BD" w:themeColor="accent1"/>
              <w:right w:val="single" w:sz="8" w:space="0" w:color="4F81BD" w:themeColor="accent1"/>
            </w:tcBorders>
          </w:tcPr>
          <w:p w14:paraId="3B5AF6A0" w14:textId="77777777" w:rsidR="00104B85" w:rsidRDefault="00104B85" w:rsidP="00104B85">
            <w:pPr>
              <w:spacing w:before="60" w:after="60"/>
              <w:jc w:val="right"/>
              <w:cnfStyle w:val="100000000000" w:firstRow="1" w:lastRow="0" w:firstColumn="0" w:lastColumn="0" w:oddVBand="0" w:evenVBand="0" w:oddHBand="0" w:evenHBand="0" w:firstRowFirstColumn="0" w:firstRowLastColumn="0" w:lastRowFirstColumn="0" w:lastRowLastColumn="0"/>
            </w:pPr>
          </w:p>
        </w:tc>
        <w:tc>
          <w:tcPr>
            <w:tcW w:w="221" w:type="dxa"/>
            <w:tcBorders>
              <w:top w:val="single" w:sz="8" w:space="0" w:color="4F81BD" w:themeColor="accent1"/>
              <w:left w:val="nil"/>
              <w:bottom w:val="single" w:sz="8" w:space="0" w:color="4F81BD" w:themeColor="accent1"/>
              <w:right w:val="single" w:sz="8" w:space="0" w:color="4F81BD" w:themeColor="accent1"/>
            </w:tcBorders>
          </w:tcPr>
          <w:p w14:paraId="0DCFEC35" w14:textId="77777777" w:rsidR="00104B85" w:rsidRDefault="00104B85" w:rsidP="00104B85">
            <w:pPr>
              <w:spacing w:before="60" w:after="60"/>
              <w:jc w:val="right"/>
              <w:cnfStyle w:val="100000000000" w:firstRow="1" w:lastRow="0" w:firstColumn="0" w:lastColumn="0" w:oddVBand="0" w:evenVBand="0" w:oddHBand="0" w:evenHBand="0" w:firstRowFirstColumn="0" w:firstRowLastColumn="0" w:lastRowFirstColumn="0" w:lastRowLastColumn="0"/>
            </w:pPr>
          </w:p>
        </w:tc>
        <w:tc>
          <w:tcPr>
            <w:tcW w:w="221" w:type="dxa"/>
            <w:tcBorders>
              <w:top w:val="single" w:sz="8" w:space="0" w:color="4F81BD" w:themeColor="accent1"/>
              <w:left w:val="nil"/>
              <w:bottom w:val="single" w:sz="8" w:space="0" w:color="4F81BD" w:themeColor="accent1"/>
              <w:right w:val="single" w:sz="8" w:space="0" w:color="4F81BD" w:themeColor="accent1"/>
            </w:tcBorders>
          </w:tcPr>
          <w:p w14:paraId="3698EB52" w14:textId="77777777" w:rsidR="00104B85" w:rsidRDefault="00104B85" w:rsidP="00104B85">
            <w:pPr>
              <w:spacing w:before="60" w:after="60"/>
              <w:jc w:val="right"/>
              <w:cnfStyle w:val="100000000000" w:firstRow="1" w:lastRow="0" w:firstColumn="0" w:lastColumn="0" w:oddVBand="0" w:evenVBand="0" w:oddHBand="0" w:evenHBand="0" w:firstRowFirstColumn="0" w:firstRowLastColumn="0" w:lastRowFirstColumn="0" w:lastRowLastColumn="0"/>
            </w:pPr>
          </w:p>
        </w:tc>
        <w:tc>
          <w:tcPr>
            <w:tcW w:w="221" w:type="dxa"/>
            <w:tcBorders>
              <w:top w:val="single" w:sz="8" w:space="0" w:color="4F81BD" w:themeColor="accent1"/>
              <w:left w:val="nil"/>
              <w:bottom w:val="single" w:sz="8" w:space="0" w:color="4F81BD" w:themeColor="accent1"/>
              <w:right w:val="single" w:sz="8" w:space="0" w:color="4F81BD" w:themeColor="accent1"/>
            </w:tcBorders>
          </w:tcPr>
          <w:p w14:paraId="78FA9135" w14:textId="77777777" w:rsidR="00104B85" w:rsidRDefault="00104B85" w:rsidP="00104B85">
            <w:pPr>
              <w:spacing w:before="60" w:after="60"/>
              <w:jc w:val="right"/>
              <w:cnfStyle w:val="100000000000" w:firstRow="1" w:lastRow="0" w:firstColumn="0" w:lastColumn="0" w:oddVBand="0" w:evenVBand="0" w:oddHBand="0" w:evenHBand="0" w:firstRowFirstColumn="0" w:firstRowLastColumn="0" w:lastRowFirstColumn="0" w:lastRowLastColumn="0"/>
            </w:pPr>
          </w:p>
        </w:tc>
        <w:tc>
          <w:tcPr>
            <w:tcW w:w="221" w:type="dxa"/>
            <w:tcBorders>
              <w:top w:val="single" w:sz="8" w:space="0" w:color="4F81BD" w:themeColor="accent1"/>
              <w:left w:val="nil"/>
              <w:bottom w:val="single" w:sz="8" w:space="0" w:color="4F81BD" w:themeColor="accent1"/>
              <w:right w:val="single" w:sz="8" w:space="0" w:color="4F81BD" w:themeColor="accent1"/>
            </w:tcBorders>
          </w:tcPr>
          <w:p w14:paraId="1B9EDE8F" w14:textId="77777777" w:rsidR="00104B85" w:rsidRDefault="00104B85" w:rsidP="00104B85">
            <w:pPr>
              <w:spacing w:before="60" w:after="60"/>
              <w:jc w:val="right"/>
              <w:cnfStyle w:val="100000000000" w:firstRow="1" w:lastRow="0" w:firstColumn="0" w:lastColumn="0" w:oddVBand="0" w:evenVBand="0" w:oddHBand="0" w:evenHBand="0" w:firstRowFirstColumn="0" w:firstRowLastColumn="0" w:lastRowFirstColumn="0" w:lastRowLastColumn="0"/>
            </w:pPr>
          </w:p>
        </w:tc>
      </w:tr>
      <w:tr w:rsidR="00104B85" w14:paraId="2DFC034C" w14:textId="38CCD5D0"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46" w14:textId="77777777" w:rsidR="00104B85" w:rsidRDefault="00104B85" w:rsidP="00104B85">
            <w:r>
              <w:t>0001</w:t>
            </w:r>
          </w:p>
        </w:tc>
        <w:tc>
          <w:tcPr>
            <w:tcW w:w="1991" w:type="dxa"/>
            <w:tcBorders>
              <w:top w:val="nil"/>
              <w:left w:val="nil"/>
              <w:bottom w:val="nil"/>
              <w:right w:val="nil"/>
            </w:tcBorders>
            <w:hideMark/>
          </w:tcPr>
          <w:p w14:paraId="2DFC0347"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4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49"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4A"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4B"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3B917B0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6DDBEA5B"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438A3461"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344BF73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25335971"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50" w14:textId="3DFB0577"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4D" w14:textId="77777777" w:rsidR="00104B85" w:rsidRDefault="00104B85"/>
        </w:tc>
        <w:tc>
          <w:tcPr>
            <w:tcW w:w="5657" w:type="dxa"/>
            <w:gridSpan w:val="4"/>
            <w:tcBorders>
              <w:top w:val="nil"/>
              <w:bottom w:val="single" w:sz="2" w:space="0" w:color="4F81BD"/>
            </w:tcBorders>
          </w:tcPr>
          <w:p w14:paraId="2DFC034E" w14:textId="77777777" w:rsidR="00104B85" w:rsidRDefault="00104B85">
            <w:pPr>
              <w:cnfStyle w:val="000000000000" w:firstRow="0" w:lastRow="0" w:firstColumn="0" w:lastColumn="0" w:oddVBand="0" w:evenVBand="0" w:oddHBand="0" w:evenHBand="0" w:firstRowFirstColumn="0" w:firstRowLastColumn="0" w:lastRowFirstColumn="0" w:lastRowLastColumn="0"/>
            </w:pPr>
            <w:proofErr w:type="spellStart"/>
            <w:r>
              <w:t>LabGard</w:t>
            </w:r>
            <w:proofErr w:type="spellEnd"/>
            <w:r>
              <w:t xml:space="preserve"> ES AIR 6 ft. (1.8 m) Class II, Type A2 Biosafety Cabinet</w:t>
            </w:r>
            <w:r>
              <w:br/>
              <w:t>Contract Period: Base</w:t>
            </w:r>
            <w:r>
              <w:br/>
              <w:t>POP Begin: 01-09-2021</w:t>
            </w:r>
            <w:r>
              <w:br/>
              <w:t>POP End: 06-30-2022</w:t>
            </w:r>
            <w:r>
              <w:br/>
              <w:t>MANUFACTURER PART NUMBER (MPN): NU-543-600</w:t>
            </w:r>
            <w:r>
              <w:br/>
              <w:t>LOCAL STOCK NUMBER: NU-543-600</w:t>
            </w:r>
            <w:r>
              <w:br/>
            </w:r>
          </w:p>
        </w:tc>
        <w:tc>
          <w:tcPr>
            <w:tcW w:w="2043" w:type="dxa"/>
            <w:tcBorders>
              <w:top w:val="nil"/>
              <w:bottom w:val="single" w:sz="2" w:space="0" w:color="4F81BD"/>
            </w:tcBorders>
          </w:tcPr>
          <w:p w14:paraId="2DFC034F" w14:textId="77777777" w:rsidR="00104B85" w:rsidRDefault="00104B85" w:rsidP="00104B85">
            <w:pPr>
              <w:ind w:right="-352"/>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64E08FB"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18E4A9CD"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62E321AF"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03591BC8"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620D6FA9"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57" w14:textId="38818089"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51" w14:textId="77777777" w:rsidR="00104B85" w:rsidRDefault="00104B85" w:rsidP="00104B85">
            <w:r>
              <w:t>0002</w:t>
            </w:r>
          </w:p>
        </w:tc>
        <w:tc>
          <w:tcPr>
            <w:tcW w:w="1991" w:type="dxa"/>
            <w:tcBorders>
              <w:top w:val="nil"/>
              <w:left w:val="nil"/>
              <w:bottom w:val="nil"/>
              <w:right w:val="nil"/>
            </w:tcBorders>
            <w:hideMark/>
          </w:tcPr>
          <w:p w14:paraId="2DFC0352"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53"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54"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55"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56"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73868056"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5F40AAC9"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38DDD827"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5D6CFF9E"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5B2CCEF3"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5B" w14:textId="610C2F8B"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58" w14:textId="77777777" w:rsidR="00104B85" w:rsidRDefault="00104B85"/>
        </w:tc>
        <w:tc>
          <w:tcPr>
            <w:tcW w:w="5657" w:type="dxa"/>
            <w:gridSpan w:val="4"/>
            <w:tcBorders>
              <w:top w:val="nil"/>
              <w:bottom w:val="single" w:sz="2" w:space="0" w:color="4F81BD"/>
            </w:tcBorders>
          </w:tcPr>
          <w:p w14:paraId="2DFC0359" w14:textId="3C709B13" w:rsidR="00104B85" w:rsidRDefault="00104B85">
            <w:pPr>
              <w:cnfStyle w:val="000000000000" w:firstRow="0" w:lastRow="0" w:firstColumn="0" w:lastColumn="0" w:oddVBand="0" w:evenVBand="0" w:oddHBand="0" w:evenHBand="0" w:firstRowFirstColumn="0" w:firstRowLastColumn="0" w:lastRowFirstColumn="0" w:lastRowLastColumn="0"/>
            </w:pPr>
            <w:r>
              <w:t>10" (254 mm) Access Opening Tempered Sliding Glass Smooth Interior, no services, no UV light non retro-fit able NSF Approved Cord Pass Through (Right Sidewall) Outlet(s) Front Faring (Please select outlet type) "Open Market Item"</w:t>
            </w:r>
            <w:r>
              <w:br/>
              <w:t>Contract Period: Base</w:t>
            </w:r>
            <w:r>
              <w:br/>
              <w:t>POP Begin: 01-09-2021</w:t>
            </w:r>
            <w:r>
              <w:br/>
              <w:t>POP End: 06-30-2022</w:t>
            </w:r>
            <w:r>
              <w:br/>
              <w:t>MANUFACTURER PART NUMBER (MPN): 5436M455</w:t>
            </w:r>
            <w:r>
              <w:br/>
              <w:t>LOCAL STOCK NUMBER: 5436M455</w:t>
            </w:r>
            <w:r>
              <w:br/>
            </w:r>
          </w:p>
        </w:tc>
        <w:tc>
          <w:tcPr>
            <w:tcW w:w="2043" w:type="dxa"/>
            <w:tcBorders>
              <w:top w:val="nil"/>
              <w:bottom w:val="single" w:sz="2" w:space="0" w:color="4F81BD"/>
            </w:tcBorders>
          </w:tcPr>
          <w:p w14:paraId="2DFC035A"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4C21006F"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800FA2C"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4DE78087"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9EB38EB"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B88DD96"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62" w14:textId="3CA98129"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5C" w14:textId="77777777" w:rsidR="00104B85" w:rsidRDefault="00104B85" w:rsidP="00104B85">
            <w:r>
              <w:t>0003</w:t>
            </w:r>
          </w:p>
        </w:tc>
        <w:tc>
          <w:tcPr>
            <w:tcW w:w="1991" w:type="dxa"/>
            <w:tcBorders>
              <w:top w:val="nil"/>
              <w:left w:val="nil"/>
              <w:bottom w:val="nil"/>
              <w:right w:val="nil"/>
            </w:tcBorders>
            <w:hideMark/>
          </w:tcPr>
          <w:p w14:paraId="2DFC035D"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5E"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5F"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60"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61"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791FBD2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0A3C3422"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73FB4D6F"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4FA69741"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4DCCC82D"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66" w14:textId="44284EB9"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63" w14:textId="77777777" w:rsidR="00104B85" w:rsidRDefault="00104B85"/>
        </w:tc>
        <w:tc>
          <w:tcPr>
            <w:tcW w:w="5657" w:type="dxa"/>
            <w:gridSpan w:val="4"/>
            <w:tcBorders>
              <w:top w:val="nil"/>
              <w:bottom w:val="single" w:sz="2" w:space="0" w:color="4F81BD"/>
            </w:tcBorders>
          </w:tcPr>
          <w:p w14:paraId="2DFC0364" w14:textId="77777777" w:rsidR="00104B85" w:rsidRDefault="00104B85">
            <w:pPr>
              <w:cnfStyle w:val="000000000000" w:firstRow="0" w:lastRow="0" w:firstColumn="0" w:lastColumn="0" w:oddVBand="0" w:evenVBand="0" w:oddHBand="0" w:evenHBand="0" w:firstRowFirstColumn="0" w:firstRowLastColumn="0" w:lastRowFirstColumn="0" w:lastRowLastColumn="0"/>
            </w:pPr>
            <w:r>
              <w:t>Power Cord (115V) (20 A)</w:t>
            </w:r>
            <w:r>
              <w:br/>
              <w:t>Contract Period: Base</w:t>
            </w:r>
            <w:r>
              <w:br/>
              <w:t>POP Begin: 01-09-2021</w:t>
            </w:r>
            <w:r>
              <w:br/>
              <w:t>POP End: 06-30-2022</w:t>
            </w:r>
            <w:r>
              <w:br/>
              <w:t>MANUFACTURER PART NUMBER (MPN): 5436E66</w:t>
            </w:r>
            <w:r>
              <w:br/>
              <w:t>LOCAL STOCK NUMBER: 5436E66</w:t>
            </w:r>
            <w:r>
              <w:br/>
            </w:r>
          </w:p>
        </w:tc>
        <w:tc>
          <w:tcPr>
            <w:tcW w:w="2043" w:type="dxa"/>
            <w:tcBorders>
              <w:top w:val="nil"/>
              <w:bottom w:val="single" w:sz="2" w:space="0" w:color="4F81BD"/>
            </w:tcBorders>
          </w:tcPr>
          <w:p w14:paraId="2DFC0365"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4F70FADF"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5A4362A5"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64840E19"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B41521D"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5960EA05"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6D" w14:textId="75FEA159"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67" w14:textId="77777777" w:rsidR="00104B85" w:rsidRDefault="00104B85" w:rsidP="00104B85">
            <w:r>
              <w:t>0004</w:t>
            </w:r>
          </w:p>
        </w:tc>
        <w:tc>
          <w:tcPr>
            <w:tcW w:w="1991" w:type="dxa"/>
            <w:tcBorders>
              <w:top w:val="nil"/>
              <w:left w:val="nil"/>
              <w:bottom w:val="nil"/>
              <w:right w:val="nil"/>
            </w:tcBorders>
            <w:hideMark/>
          </w:tcPr>
          <w:p w14:paraId="2DFC0368"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69"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6A"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6B"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6C"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28F58860"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4C09D39B"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45A9646E"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3081E80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4480C3E0"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71" w14:textId="1AE73B9F"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6E" w14:textId="77777777" w:rsidR="00104B85" w:rsidRDefault="00104B85"/>
        </w:tc>
        <w:tc>
          <w:tcPr>
            <w:tcW w:w="5657" w:type="dxa"/>
            <w:gridSpan w:val="4"/>
            <w:tcBorders>
              <w:top w:val="nil"/>
              <w:bottom w:val="single" w:sz="2" w:space="0" w:color="4F81BD"/>
            </w:tcBorders>
          </w:tcPr>
          <w:p w14:paraId="2DFC036F" w14:textId="77777777" w:rsidR="00104B85" w:rsidRDefault="00104B85">
            <w:pPr>
              <w:cnfStyle w:val="000000000000" w:firstRow="0" w:lastRow="0" w:firstColumn="0" w:lastColumn="0" w:oddVBand="0" w:evenVBand="0" w:oddHBand="0" w:evenHBand="0" w:firstRowFirstColumn="0" w:firstRowLastColumn="0" w:lastRowFirstColumn="0" w:lastRowLastColumn="0"/>
            </w:pPr>
            <w:r>
              <w:t>Heavy Duty Ergonomic PVC Armrest</w:t>
            </w:r>
            <w:r>
              <w:br/>
              <w:t>Contract Period: Base</w:t>
            </w:r>
            <w:r>
              <w:br/>
              <w:t>POP Begin: 01-09-2021</w:t>
            </w:r>
            <w:r>
              <w:br/>
              <w:t>POP End: 06-30-2022</w:t>
            </w:r>
            <w:r>
              <w:br/>
              <w:t>MANUFACTURER PART NUMBER (MPN): 5436M324</w:t>
            </w:r>
            <w:r>
              <w:br/>
              <w:t>LOCAL STOCK NUMBER: 5436M324</w:t>
            </w:r>
            <w:r>
              <w:br/>
            </w:r>
          </w:p>
        </w:tc>
        <w:tc>
          <w:tcPr>
            <w:tcW w:w="2043" w:type="dxa"/>
            <w:tcBorders>
              <w:top w:val="nil"/>
              <w:bottom w:val="single" w:sz="2" w:space="0" w:color="4F81BD"/>
            </w:tcBorders>
          </w:tcPr>
          <w:p w14:paraId="2DFC0370"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62FFCADA"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5A5FB54"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9F1E9EB"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1B951216"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3E71509"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78" w14:textId="431EBEAE"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72" w14:textId="77777777" w:rsidR="00104B85" w:rsidRDefault="00104B85" w:rsidP="00104B85">
            <w:r>
              <w:t>0005</w:t>
            </w:r>
          </w:p>
        </w:tc>
        <w:tc>
          <w:tcPr>
            <w:tcW w:w="1991" w:type="dxa"/>
            <w:tcBorders>
              <w:top w:val="nil"/>
              <w:left w:val="nil"/>
              <w:bottom w:val="nil"/>
              <w:right w:val="nil"/>
            </w:tcBorders>
            <w:hideMark/>
          </w:tcPr>
          <w:p w14:paraId="2DFC0373"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74"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75"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76"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77"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08387452"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2737A7A4"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7890DAA1"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771766FF"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0D85ECD6"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7C" w14:textId="65DB7620"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79" w14:textId="77777777" w:rsidR="00104B85" w:rsidRDefault="00104B85"/>
        </w:tc>
        <w:tc>
          <w:tcPr>
            <w:tcW w:w="5657" w:type="dxa"/>
            <w:gridSpan w:val="4"/>
            <w:tcBorders>
              <w:top w:val="nil"/>
              <w:bottom w:val="single" w:sz="2" w:space="0" w:color="4F81BD"/>
            </w:tcBorders>
          </w:tcPr>
          <w:p w14:paraId="2DFC037A" w14:textId="77777777" w:rsidR="00104B85" w:rsidRDefault="00104B85">
            <w:pPr>
              <w:cnfStyle w:val="000000000000" w:firstRow="0" w:lastRow="0" w:firstColumn="0" w:lastColumn="0" w:oddVBand="0" w:evenVBand="0" w:oddHBand="0" w:evenHBand="0" w:firstRowFirstColumn="0" w:firstRowLastColumn="0" w:lastRowFirstColumn="0" w:lastRowLastColumn="0"/>
            </w:pPr>
            <w:r>
              <w:t>IV Bar with 6 Hooks, 3 Height Locations</w:t>
            </w:r>
            <w:r>
              <w:br/>
              <w:t>Contract Period: Base</w:t>
            </w:r>
            <w:r>
              <w:br/>
              <w:t>POP Begin: 01-09-2021</w:t>
            </w:r>
            <w:r>
              <w:br/>
              <w:t>POP End: 06-30-2022</w:t>
            </w:r>
            <w:r>
              <w:br/>
              <w:t>MANUFACTURER PART NUMBER (MPN): 5436M262</w:t>
            </w:r>
            <w:r>
              <w:br/>
              <w:t>LOCAL STOCK NUMBER: 5436M262</w:t>
            </w:r>
            <w:r>
              <w:br/>
            </w:r>
          </w:p>
        </w:tc>
        <w:tc>
          <w:tcPr>
            <w:tcW w:w="2043" w:type="dxa"/>
            <w:tcBorders>
              <w:top w:val="nil"/>
              <w:bottom w:val="single" w:sz="2" w:space="0" w:color="4F81BD"/>
            </w:tcBorders>
          </w:tcPr>
          <w:p w14:paraId="2DFC037B"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57063B7E"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B48E76F"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8F79A28"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45CAD2F"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F4FA628"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83" w14:textId="1DA62207"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7D" w14:textId="77777777" w:rsidR="00104B85" w:rsidRDefault="00104B85" w:rsidP="00104B85">
            <w:r>
              <w:t>0006</w:t>
            </w:r>
          </w:p>
        </w:tc>
        <w:tc>
          <w:tcPr>
            <w:tcW w:w="1991" w:type="dxa"/>
            <w:tcBorders>
              <w:top w:val="nil"/>
              <w:left w:val="nil"/>
              <w:bottom w:val="nil"/>
              <w:right w:val="nil"/>
            </w:tcBorders>
            <w:hideMark/>
          </w:tcPr>
          <w:p w14:paraId="2DFC037E"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7F"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80"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81"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82"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22476803"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52492AC2"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2A8D8B24"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438A4B7A"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097423B0"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87" w14:textId="4789D2CE"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84" w14:textId="77777777" w:rsidR="00104B85" w:rsidRDefault="00104B85"/>
        </w:tc>
        <w:tc>
          <w:tcPr>
            <w:tcW w:w="5657" w:type="dxa"/>
            <w:gridSpan w:val="4"/>
            <w:tcBorders>
              <w:top w:val="nil"/>
              <w:bottom w:val="single" w:sz="2" w:space="0" w:color="4F81BD"/>
            </w:tcBorders>
          </w:tcPr>
          <w:p w14:paraId="2DFC0385" w14:textId="77777777" w:rsidR="00104B85" w:rsidRDefault="00104B85">
            <w:pPr>
              <w:cnfStyle w:val="000000000000" w:firstRow="0" w:lastRow="0" w:firstColumn="0" w:lastColumn="0" w:oddVBand="0" w:evenVBand="0" w:oddHBand="0" w:evenHBand="0" w:firstRowFirstColumn="0" w:firstRowLastColumn="0" w:lastRowFirstColumn="0" w:lastRowLastColumn="0"/>
            </w:pPr>
            <w:r>
              <w:t>15 Amp Type B Outlet (3 amp max) (Qty 2) (Backwall) (115V)</w:t>
            </w:r>
            <w:r>
              <w:br/>
              <w:t>Contract Period: Base</w:t>
            </w:r>
            <w:r>
              <w:br/>
              <w:t>POP Begin: 01-09-2021</w:t>
            </w:r>
            <w:r>
              <w:br/>
            </w:r>
            <w:r>
              <w:lastRenderedPageBreak/>
              <w:t>POP End: 06-30-2022</w:t>
            </w:r>
            <w:r>
              <w:br/>
              <w:t>MANUFACTURER PART NUMBER (MPN): 543E59</w:t>
            </w:r>
            <w:r>
              <w:br/>
              <w:t>LOCAL STOCK NUMBER: 543E59</w:t>
            </w:r>
            <w:r>
              <w:br/>
            </w:r>
          </w:p>
        </w:tc>
        <w:tc>
          <w:tcPr>
            <w:tcW w:w="2043" w:type="dxa"/>
            <w:tcBorders>
              <w:top w:val="nil"/>
              <w:bottom w:val="single" w:sz="2" w:space="0" w:color="4F81BD"/>
            </w:tcBorders>
          </w:tcPr>
          <w:p w14:paraId="2DFC0386"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1738827"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8D53F55"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429D9F5D"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BC3C3A9"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0D6907B3"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8E" w14:textId="11590FDC"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88" w14:textId="77777777" w:rsidR="00104B85" w:rsidRDefault="00104B85" w:rsidP="00104B85">
            <w:r>
              <w:t>0007</w:t>
            </w:r>
          </w:p>
        </w:tc>
        <w:tc>
          <w:tcPr>
            <w:tcW w:w="1991" w:type="dxa"/>
            <w:tcBorders>
              <w:top w:val="nil"/>
              <w:left w:val="nil"/>
              <w:bottom w:val="nil"/>
              <w:right w:val="nil"/>
            </w:tcBorders>
            <w:hideMark/>
          </w:tcPr>
          <w:p w14:paraId="2DFC0389"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8A"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8B"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8C"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8D"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3C5C27AD"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3B22EDA2"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3B28444E"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0202B25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20C21662"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92" w14:textId="50E16E90"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8F" w14:textId="77777777" w:rsidR="00104B85" w:rsidRDefault="00104B85"/>
        </w:tc>
        <w:tc>
          <w:tcPr>
            <w:tcW w:w="5657" w:type="dxa"/>
            <w:gridSpan w:val="4"/>
            <w:tcBorders>
              <w:top w:val="nil"/>
              <w:bottom w:val="single" w:sz="2" w:space="0" w:color="4F81BD"/>
            </w:tcBorders>
          </w:tcPr>
          <w:p w14:paraId="2DFC0390" w14:textId="77777777" w:rsidR="00104B85" w:rsidRDefault="00104B85">
            <w:pPr>
              <w:cnfStyle w:val="000000000000" w:firstRow="0" w:lastRow="0" w:firstColumn="0" w:lastColumn="0" w:oddVBand="0" w:evenVBand="0" w:oddHBand="0" w:evenHBand="0" w:firstRowFirstColumn="0" w:firstRowLastColumn="0" w:lastRowFirstColumn="0" w:lastRowLastColumn="0"/>
            </w:pPr>
            <w:r>
              <w:t>6-foot (1.8 m) Telescoping Base Stand w/ Leg Levelers</w:t>
            </w:r>
            <w:r>
              <w:br/>
              <w:t>Contract Period: Base</w:t>
            </w:r>
            <w:r>
              <w:br/>
              <w:t>POP Begin: 01-09-2021</w:t>
            </w:r>
            <w:r>
              <w:br/>
              <w:t>POP End: 06-30-2022</w:t>
            </w:r>
            <w:r>
              <w:br/>
              <w:t>MANUFACTURER PART NUMBER (MPN): NU-500-103</w:t>
            </w:r>
            <w:r>
              <w:br/>
              <w:t>LOCAL STOCK NUMBER: NU-500-103</w:t>
            </w:r>
            <w:r>
              <w:br/>
            </w:r>
          </w:p>
        </w:tc>
        <w:tc>
          <w:tcPr>
            <w:tcW w:w="2043" w:type="dxa"/>
            <w:tcBorders>
              <w:top w:val="nil"/>
              <w:bottom w:val="single" w:sz="2" w:space="0" w:color="4F81BD"/>
            </w:tcBorders>
          </w:tcPr>
          <w:p w14:paraId="2DFC0391"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41A3E924"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06641A7C"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00CC7034"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CB62975"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35B76A8"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99" w14:textId="16E3FDE6"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93" w14:textId="77777777" w:rsidR="00104B85" w:rsidRDefault="00104B85" w:rsidP="00104B85">
            <w:r>
              <w:t>0008</w:t>
            </w:r>
          </w:p>
        </w:tc>
        <w:tc>
          <w:tcPr>
            <w:tcW w:w="1991" w:type="dxa"/>
            <w:tcBorders>
              <w:top w:val="nil"/>
              <w:left w:val="nil"/>
              <w:bottom w:val="nil"/>
              <w:right w:val="nil"/>
            </w:tcBorders>
            <w:hideMark/>
          </w:tcPr>
          <w:p w14:paraId="2DFC0394"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95"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96"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97"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9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0AA175B3"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69D3710D"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1C57B39B"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24C45A9C"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43902590"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9D" w14:textId="0BFDEA52"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9A" w14:textId="77777777" w:rsidR="00104B85" w:rsidRDefault="00104B85"/>
        </w:tc>
        <w:tc>
          <w:tcPr>
            <w:tcW w:w="5657" w:type="dxa"/>
            <w:gridSpan w:val="4"/>
            <w:tcBorders>
              <w:top w:val="nil"/>
              <w:bottom w:val="single" w:sz="2" w:space="0" w:color="4F81BD"/>
            </w:tcBorders>
          </w:tcPr>
          <w:p w14:paraId="2DFC039B" w14:textId="77777777" w:rsidR="00104B85" w:rsidRDefault="00104B85">
            <w:pPr>
              <w:cnfStyle w:val="000000000000" w:firstRow="0" w:lastRow="0" w:firstColumn="0" w:lastColumn="0" w:oddVBand="0" w:evenVBand="0" w:oddHBand="0" w:evenHBand="0" w:firstRowFirstColumn="0" w:firstRowLastColumn="0" w:lastRowFirstColumn="0" w:lastRowLastColumn="0"/>
            </w:pPr>
            <w:r>
              <w:t>Variable Flow Exhaust Transition w/ Exhaust Monitor (10" Collar)</w:t>
            </w:r>
            <w:r>
              <w:br/>
              <w:t>Contract Period: Base</w:t>
            </w:r>
            <w:r>
              <w:br/>
              <w:t>POP Begin: 01-09-2021</w:t>
            </w:r>
            <w:r>
              <w:br/>
              <w:t>POP End: 06-30-2022</w:t>
            </w:r>
            <w:r>
              <w:br/>
              <w:t>MANUFACTURER PART NUMBER (MPN): NU-911-602</w:t>
            </w:r>
            <w:r>
              <w:br/>
              <w:t>LOCAL STOCK NUMBER: NU-911-602</w:t>
            </w:r>
            <w:r>
              <w:br/>
            </w:r>
          </w:p>
        </w:tc>
        <w:tc>
          <w:tcPr>
            <w:tcW w:w="2043" w:type="dxa"/>
            <w:tcBorders>
              <w:top w:val="nil"/>
              <w:bottom w:val="single" w:sz="2" w:space="0" w:color="4F81BD"/>
            </w:tcBorders>
          </w:tcPr>
          <w:p w14:paraId="2DFC039C"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FCA576A"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523B97E"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5E031FAB"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50268A6B"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712F992"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A4" w14:textId="1DFD2F35"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9E" w14:textId="77777777" w:rsidR="00104B85" w:rsidRDefault="00104B85" w:rsidP="00104B85">
            <w:r>
              <w:t>0009</w:t>
            </w:r>
          </w:p>
        </w:tc>
        <w:tc>
          <w:tcPr>
            <w:tcW w:w="1991" w:type="dxa"/>
            <w:tcBorders>
              <w:top w:val="nil"/>
              <w:left w:val="nil"/>
              <w:bottom w:val="nil"/>
              <w:right w:val="nil"/>
            </w:tcBorders>
            <w:hideMark/>
          </w:tcPr>
          <w:p w14:paraId="2DFC039F"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A0"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A1"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A2"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A3"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05757215"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3645FFCD"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6D277EA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197B6795"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1508BD94"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A8" w14:textId="0B5D8886"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A5" w14:textId="77777777" w:rsidR="00104B85" w:rsidRDefault="00104B85"/>
        </w:tc>
        <w:tc>
          <w:tcPr>
            <w:tcW w:w="5657" w:type="dxa"/>
            <w:gridSpan w:val="4"/>
            <w:tcBorders>
              <w:top w:val="nil"/>
              <w:bottom w:val="single" w:sz="2" w:space="0" w:color="4F81BD"/>
            </w:tcBorders>
          </w:tcPr>
          <w:p w14:paraId="2DFC03A6" w14:textId="77777777" w:rsidR="00104B85" w:rsidRDefault="00104B85">
            <w:pPr>
              <w:cnfStyle w:val="000000000000" w:firstRow="0" w:lastRow="0" w:firstColumn="0" w:lastColumn="0" w:oddVBand="0" w:evenVBand="0" w:oddHBand="0" w:evenHBand="0" w:firstRowFirstColumn="0" w:firstRowLastColumn="0" w:lastRowFirstColumn="0" w:lastRowLastColumn="0"/>
            </w:pPr>
            <w:r>
              <w:t>Silicone Connection Sleeve Kit</w:t>
            </w:r>
            <w:r>
              <w:br/>
              <w:t>Contract Period: Base</w:t>
            </w:r>
            <w:r>
              <w:br/>
              <w:t>POP Begin: 01-09-2021</w:t>
            </w:r>
            <w:r>
              <w:br/>
              <w:t>POP End: 06-30-2022</w:t>
            </w:r>
            <w:r>
              <w:br/>
              <w:t>MANUFACTURER PART NUMBER (MPN): NU-940-001</w:t>
            </w:r>
            <w:r>
              <w:br/>
              <w:t>LOCAL STOCK NUMBER: NU-940-001</w:t>
            </w:r>
            <w:r>
              <w:br/>
            </w:r>
          </w:p>
        </w:tc>
        <w:tc>
          <w:tcPr>
            <w:tcW w:w="2043" w:type="dxa"/>
            <w:tcBorders>
              <w:top w:val="nil"/>
              <w:bottom w:val="single" w:sz="2" w:space="0" w:color="4F81BD"/>
            </w:tcBorders>
          </w:tcPr>
          <w:p w14:paraId="2DFC03A7"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56ED7A07"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B612049"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00A456CE"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1F57FBAC"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1E4B212C"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AF" w14:textId="43445A12"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A9" w14:textId="77777777" w:rsidR="00104B85" w:rsidRDefault="00104B85" w:rsidP="00104B85">
            <w:r>
              <w:t>0010</w:t>
            </w:r>
          </w:p>
        </w:tc>
        <w:tc>
          <w:tcPr>
            <w:tcW w:w="1991" w:type="dxa"/>
            <w:tcBorders>
              <w:top w:val="nil"/>
              <w:left w:val="nil"/>
              <w:bottom w:val="nil"/>
              <w:right w:val="nil"/>
            </w:tcBorders>
            <w:hideMark/>
          </w:tcPr>
          <w:p w14:paraId="2DFC03AA"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AB"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AC"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AD"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AE"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1A252410"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72DBAC4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7254A541"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07A0C7B6"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30402A26"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B3" w14:textId="289DC3D4"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B0" w14:textId="77777777" w:rsidR="00104B85" w:rsidRDefault="00104B85"/>
        </w:tc>
        <w:tc>
          <w:tcPr>
            <w:tcW w:w="5657" w:type="dxa"/>
            <w:gridSpan w:val="4"/>
            <w:tcBorders>
              <w:top w:val="nil"/>
              <w:bottom w:val="single" w:sz="2" w:space="0" w:color="4F81BD"/>
            </w:tcBorders>
          </w:tcPr>
          <w:p w14:paraId="2DFC03B1" w14:textId="77777777" w:rsidR="00104B85" w:rsidRDefault="00104B85">
            <w:pPr>
              <w:cnfStyle w:val="000000000000" w:firstRow="0" w:lastRow="0" w:firstColumn="0" w:lastColumn="0" w:oddVBand="0" w:evenVBand="0" w:oddHBand="0" w:evenHBand="0" w:firstRowFirstColumn="0" w:firstRowLastColumn="0" w:lastRowFirstColumn="0" w:lastRowLastColumn="0"/>
            </w:pPr>
            <w:r>
              <w:t>5 Year Parts and Labor Warranty including HEPA filters (supply and exhaust, but excluding prefilters, if present)</w:t>
            </w:r>
            <w:r>
              <w:br/>
              <w:t>Contract Period: Base</w:t>
            </w:r>
            <w:r>
              <w:br/>
              <w:t>POP Begin: 01-09-2021</w:t>
            </w:r>
            <w:r>
              <w:br/>
              <w:t>POP End: 06-30-2022</w:t>
            </w:r>
            <w:r>
              <w:br/>
              <w:t>MANUFACTURER PART NUMBER (MPN): WAB-001</w:t>
            </w:r>
            <w:r>
              <w:br/>
              <w:t>LOCAL STOCK NUMBER: WAB-001</w:t>
            </w:r>
            <w:r>
              <w:br/>
            </w:r>
          </w:p>
        </w:tc>
        <w:tc>
          <w:tcPr>
            <w:tcW w:w="2043" w:type="dxa"/>
            <w:tcBorders>
              <w:top w:val="nil"/>
              <w:bottom w:val="single" w:sz="2" w:space="0" w:color="4F81BD"/>
            </w:tcBorders>
          </w:tcPr>
          <w:p w14:paraId="2DFC03B2"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B384ADD"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8B005EF"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07B5166"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0EE3629F"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476E758E"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BA" w14:textId="73A0A4BF"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B4" w14:textId="77777777" w:rsidR="00104B85" w:rsidRDefault="00104B85" w:rsidP="00104B85">
            <w:r>
              <w:t>0011</w:t>
            </w:r>
          </w:p>
        </w:tc>
        <w:tc>
          <w:tcPr>
            <w:tcW w:w="1991" w:type="dxa"/>
            <w:tcBorders>
              <w:top w:val="nil"/>
              <w:left w:val="nil"/>
              <w:bottom w:val="nil"/>
              <w:right w:val="nil"/>
            </w:tcBorders>
            <w:hideMark/>
          </w:tcPr>
          <w:p w14:paraId="2DFC03B5"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B6"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B7"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B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B9"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55905F85"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55A47E0D"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2805648D"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117AB082"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74DD1D42"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BE" w14:textId="61B86024"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BB" w14:textId="77777777" w:rsidR="00104B85" w:rsidRDefault="00104B85"/>
        </w:tc>
        <w:tc>
          <w:tcPr>
            <w:tcW w:w="5657" w:type="dxa"/>
            <w:gridSpan w:val="4"/>
            <w:tcBorders>
              <w:top w:val="nil"/>
              <w:bottom w:val="single" w:sz="2" w:space="0" w:color="4F81BD"/>
            </w:tcBorders>
          </w:tcPr>
          <w:p w14:paraId="2DFC03BC" w14:textId="77777777" w:rsidR="00104B85" w:rsidRDefault="00104B85">
            <w:pPr>
              <w:cnfStyle w:val="000000000000" w:firstRow="0" w:lastRow="0" w:firstColumn="0" w:lastColumn="0" w:oddVBand="0" w:evenVBand="0" w:oddHBand="0" w:evenHBand="0" w:firstRowFirstColumn="0" w:firstRowLastColumn="0" w:lastRowFirstColumn="0" w:lastRowLastColumn="0"/>
            </w:pPr>
            <w:proofErr w:type="spellStart"/>
            <w:r>
              <w:t>AireGard</w:t>
            </w:r>
            <w:proofErr w:type="spellEnd"/>
            <w:r>
              <w:t xml:space="preserve"> ES (Energy Saver) 6-foot (1.8 m), 30-inch (762 mm) Filter Height Bench Top Horizontal Laminar Airflow Workstation (115V)</w:t>
            </w:r>
            <w:r>
              <w:br/>
              <w:t>Contract Period: Base</w:t>
            </w:r>
            <w:r>
              <w:br/>
              <w:t>POP Begin: 01-09-2021</w:t>
            </w:r>
            <w:r>
              <w:br/>
              <w:t>POP End: 06-30-2022</w:t>
            </w:r>
            <w:r>
              <w:br/>
              <w:t>MANUFACTURER PART NUMBER (MPN): NU-240-630</w:t>
            </w:r>
            <w:r>
              <w:br/>
              <w:t>LOCAL STOCK NUMBER: NU-240-630</w:t>
            </w:r>
            <w:r>
              <w:br/>
            </w:r>
          </w:p>
        </w:tc>
        <w:tc>
          <w:tcPr>
            <w:tcW w:w="2043" w:type="dxa"/>
            <w:tcBorders>
              <w:top w:val="nil"/>
              <w:bottom w:val="single" w:sz="2" w:space="0" w:color="4F81BD"/>
            </w:tcBorders>
          </w:tcPr>
          <w:p w14:paraId="2DFC03BD"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B98D323"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52F1B03E"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0362D9E1"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5A412D71"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94D25F5"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C5" w14:textId="1FB622E3"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BF" w14:textId="77777777" w:rsidR="00104B85" w:rsidRDefault="00104B85" w:rsidP="00104B85">
            <w:r>
              <w:t>0012</w:t>
            </w:r>
          </w:p>
        </w:tc>
        <w:tc>
          <w:tcPr>
            <w:tcW w:w="1991" w:type="dxa"/>
            <w:tcBorders>
              <w:top w:val="nil"/>
              <w:left w:val="nil"/>
              <w:bottom w:val="nil"/>
              <w:right w:val="nil"/>
            </w:tcBorders>
            <w:hideMark/>
          </w:tcPr>
          <w:p w14:paraId="2DFC03C0"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C1"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C2"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C3"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C4"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6FEEEF87"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1B5BF802"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6757DEA7"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6EF93ACA"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2965341C"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C9" w14:textId="2A8CE140"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C6" w14:textId="77777777" w:rsidR="00104B85" w:rsidRDefault="00104B85"/>
        </w:tc>
        <w:tc>
          <w:tcPr>
            <w:tcW w:w="5657" w:type="dxa"/>
            <w:gridSpan w:val="4"/>
            <w:tcBorders>
              <w:top w:val="nil"/>
              <w:bottom w:val="single" w:sz="2" w:space="0" w:color="4F81BD"/>
            </w:tcBorders>
          </w:tcPr>
          <w:p w14:paraId="2DFC03C7" w14:textId="77777777" w:rsidR="00104B85" w:rsidRDefault="00104B85">
            <w:pPr>
              <w:cnfStyle w:val="000000000000" w:firstRow="0" w:lastRow="0" w:firstColumn="0" w:lastColumn="0" w:oddVBand="0" w:evenVBand="0" w:oddHBand="0" w:evenHBand="0" w:firstRowFirstColumn="0" w:firstRowLastColumn="0" w:lastRowFirstColumn="0" w:lastRowLastColumn="0"/>
            </w:pPr>
            <w:r>
              <w:t>Stainless Steel Work Surface with PVC Core</w:t>
            </w:r>
            <w:r>
              <w:br/>
              <w:t>Contract Period: Base</w:t>
            </w:r>
            <w:r>
              <w:br/>
              <w:t>POP Begin: 01-09-2021</w:t>
            </w:r>
            <w:r>
              <w:br/>
              <w:t>POP End: 06-30-2022</w:t>
            </w:r>
            <w:r>
              <w:br/>
              <w:t>MANUFACTURER PART NUMBER (MPN): 2406M430</w:t>
            </w:r>
            <w:r>
              <w:br/>
              <w:t>LOCAL STOCK NUMBER: 2406M430</w:t>
            </w:r>
            <w:r>
              <w:br/>
            </w:r>
          </w:p>
        </w:tc>
        <w:tc>
          <w:tcPr>
            <w:tcW w:w="2043" w:type="dxa"/>
            <w:tcBorders>
              <w:top w:val="nil"/>
              <w:bottom w:val="single" w:sz="2" w:space="0" w:color="4F81BD"/>
            </w:tcBorders>
          </w:tcPr>
          <w:p w14:paraId="2DFC03C8"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F6773A9"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4ACCDE81"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E9B3428"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4DF5E31A"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9AA2E3C"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D0" w14:textId="10BCB9C6"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CA" w14:textId="77777777" w:rsidR="00104B85" w:rsidRDefault="00104B85" w:rsidP="00104B85">
            <w:r>
              <w:t>0013</w:t>
            </w:r>
          </w:p>
        </w:tc>
        <w:tc>
          <w:tcPr>
            <w:tcW w:w="1991" w:type="dxa"/>
            <w:tcBorders>
              <w:top w:val="nil"/>
              <w:left w:val="nil"/>
              <w:bottom w:val="nil"/>
              <w:right w:val="nil"/>
            </w:tcBorders>
            <w:hideMark/>
          </w:tcPr>
          <w:p w14:paraId="2DFC03CB"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CC"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CD"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CE"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CF"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5E70C6AB"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59EB495F"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46857736"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06A391EA"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332F8BB7"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D4" w14:textId="420FBA75"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D1" w14:textId="77777777" w:rsidR="00104B85" w:rsidRDefault="00104B85"/>
        </w:tc>
        <w:tc>
          <w:tcPr>
            <w:tcW w:w="5657" w:type="dxa"/>
            <w:gridSpan w:val="4"/>
            <w:tcBorders>
              <w:top w:val="nil"/>
              <w:bottom w:val="single" w:sz="2" w:space="0" w:color="4F81BD"/>
            </w:tcBorders>
          </w:tcPr>
          <w:p w14:paraId="2DFC03D2" w14:textId="77777777" w:rsidR="00104B85" w:rsidRDefault="00104B85">
            <w:pPr>
              <w:cnfStyle w:val="000000000000" w:firstRow="0" w:lastRow="0" w:firstColumn="0" w:lastColumn="0" w:oddVBand="0" w:evenVBand="0" w:oddHBand="0" w:evenHBand="0" w:firstRowFirstColumn="0" w:firstRowLastColumn="0" w:lastRowFirstColumn="0" w:lastRowLastColumn="0"/>
            </w:pPr>
            <w:r>
              <w:t>Stainless Steel Sidewalls with Cord Pass Through each Sidewall (Standard Option)</w:t>
            </w:r>
            <w:r>
              <w:br/>
              <w:t>Contract Period: Base</w:t>
            </w:r>
            <w:r>
              <w:br/>
              <w:t>POP Begin: 01-09-2021</w:t>
            </w:r>
            <w:r>
              <w:br/>
              <w:t>POP End: 06-30-2022</w:t>
            </w:r>
            <w:r>
              <w:br/>
              <w:t>MANUFACTURER PART NUMBER (MPN): 240630M68</w:t>
            </w:r>
            <w:r>
              <w:br/>
              <w:t>LOCAL STOCK NUMBER: 240630M68</w:t>
            </w:r>
            <w:r>
              <w:br/>
            </w:r>
          </w:p>
        </w:tc>
        <w:tc>
          <w:tcPr>
            <w:tcW w:w="2043" w:type="dxa"/>
            <w:tcBorders>
              <w:top w:val="nil"/>
              <w:bottom w:val="single" w:sz="2" w:space="0" w:color="4F81BD"/>
            </w:tcBorders>
          </w:tcPr>
          <w:p w14:paraId="2DFC03D3"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535C1D33"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4057CC0A"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B5F561F"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85C471E"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070DF36"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DB" w14:textId="35300A1D"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D5" w14:textId="77777777" w:rsidR="00104B85" w:rsidRDefault="00104B85" w:rsidP="00104B85">
            <w:r>
              <w:t>0014</w:t>
            </w:r>
          </w:p>
        </w:tc>
        <w:tc>
          <w:tcPr>
            <w:tcW w:w="1991" w:type="dxa"/>
            <w:tcBorders>
              <w:top w:val="nil"/>
              <w:left w:val="nil"/>
              <w:bottom w:val="nil"/>
              <w:right w:val="nil"/>
            </w:tcBorders>
            <w:hideMark/>
          </w:tcPr>
          <w:p w14:paraId="2DFC03D6"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D7"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D8"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D9"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DA"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142D50A0"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18C08F8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30DE1FCE"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5DFA549B"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0F00B8CE"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DF" w14:textId="29BE6824"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DC" w14:textId="77777777" w:rsidR="00104B85" w:rsidRDefault="00104B85"/>
        </w:tc>
        <w:tc>
          <w:tcPr>
            <w:tcW w:w="5657" w:type="dxa"/>
            <w:gridSpan w:val="4"/>
            <w:tcBorders>
              <w:top w:val="nil"/>
              <w:bottom w:val="single" w:sz="2" w:space="0" w:color="4F81BD"/>
            </w:tcBorders>
          </w:tcPr>
          <w:p w14:paraId="2DFC03DD" w14:textId="77777777" w:rsidR="00104B85" w:rsidRDefault="00104B85">
            <w:pPr>
              <w:cnfStyle w:val="000000000000" w:firstRow="0" w:lastRow="0" w:firstColumn="0" w:lastColumn="0" w:oddVBand="0" w:evenVBand="0" w:oddHBand="0" w:evenHBand="0" w:firstRowFirstColumn="0" w:firstRowLastColumn="0" w:lastRowFirstColumn="0" w:lastRowLastColumn="0"/>
            </w:pPr>
            <w:r>
              <w:t>Fluorescent Lighting (115V) (Standard Option)</w:t>
            </w:r>
            <w:r>
              <w:br/>
              <w:t>Contract Period: Base</w:t>
            </w:r>
            <w:r>
              <w:br/>
              <w:t>POP Begin: 01-09-2021</w:t>
            </w:r>
            <w:r>
              <w:br/>
              <w:t>POP End: 06-30-2022</w:t>
            </w:r>
            <w:r>
              <w:br/>
              <w:t>MANUFACTURER PART NUMBER (MPN): 2406E120</w:t>
            </w:r>
            <w:r>
              <w:br/>
              <w:t>LOCAL STOCK NUMBER: 2406E120</w:t>
            </w:r>
            <w:r>
              <w:br/>
            </w:r>
          </w:p>
        </w:tc>
        <w:tc>
          <w:tcPr>
            <w:tcW w:w="2043" w:type="dxa"/>
            <w:tcBorders>
              <w:top w:val="nil"/>
              <w:bottom w:val="single" w:sz="2" w:space="0" w:color="4F81BD"/>
            </w:tcBorders>
          </w:tcPr>
          <w:p w14:paraId="2DFC03DE"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65B723E2"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AD6FBCB"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6FA57B6D"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1A05E0D7"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08ADF47D"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E6" w14:textId="148916DC"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E0" w14:textId="77777777" w:rsidR="00104B85" w:rsidRDefault="00104B85" w:rsidP="00104B85">
            <w:r>
              <w:t>0015</w:t>
            </w:r>
          </w:p>
        </w:tc>
        <w:tc>
          <w:tcPr>
            <w:tcW w:w="1991" w:type="dxa"/>
            <w:tcBorders>
              <w:top w:val="nil"/>
              <w:left w:val="nil"/>
              <w:bottom w:val="nil"/>
              <w:right w:val="nil"/>
            </w:tcBorders>
            <w:hideMark/>
          </w:tcPr>
          <w:p w14:paraId="2DFC03E1"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E2"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E3"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E4"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E5"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195F4071"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024531EC"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69E31625"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09846E1E"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6A3EB94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EA" w14:textId="0356E450"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E7" w14:textId="77777777" w:rsidR="00104B85" w:rsidRDefault="00104B85"/>
        </w:tc>
        <w:tc>
          <w:tcPr>
            <w:tcW w:w="5657" w:type="dxa"/>
            <w:gridSpan w:val="4"/>
            <w:tcBorders>
              <w:top w:val="nil"/>
              <w:bottom w:val="single" w:sz="2" w:space="0" w:color="4F81BD"/>
            </w:tcBorders>
          </w:tcPr>
          <w:p w14:paraId="2DFC03E8" w14:textId="77777777" w:rsidR="00104B85" w:rsidRDefault="00104B85">
            <w:pPr>
              <w:cnfStyle w:val="000000000000" w:firstRow="0" w:lastRow="0" w:firstColumn="0" w:lastColumn="0" w:oddVBand="0" w:evenVBand="0" w:oddHBand="0" w:evenHBand="0" w:firstRowFirstColumn="0" w:firstRowLastColumn="0" w:lastRowFirstColumn="0" w:lastRowLastColumn="0"/>
            </w:pPr>
            <w:r>
              <w:t>IV Bar with 3 Height Locations &amp; 6 Hooks (Stainless Steel Sidewalls) "Open Market Item"</w:t>
            </w:r>
            <w:r>
              <w:br/>
              <w:t>Contract Period: Base</w:t>
            </w:r>
            <w:r>
              <w:br/>
              <w:t>POP Begin: 01-09-2021</w:t>
            </w:r>
            <w:r>
              <w:br/>
              <w:t>POP End: 06-30-2022</w:t>
            </w:r>
            <w:r>
              <w:br/>
              <w:t>MANUFACTURER PART NUMBER (MPN): 2406M262</w:t>
            </w:r>
            <w:r>
              <w:br/>
              <w:t>LOCAL STOCK NUMBER: 2406M262</w:t>
            </w:r>
            <w:r>
              <w:br/>
            </w:r>
          </w:p>
        </w:tc>
        <w:tc>
          <w:tcPr>
            <w:tcW w:w="2043" w:type="dxa"/>
            <w:tcBorders>
              <w:top w:val="nil"/>
              <w:bottom w:val="single" w:sz="2" w:space="0" w:color="4F81BD"/>
            </w:tcBorders>
          </w:tcPr>
          <w:p w14:paraId="2DFC03E9"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590E45CF"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0AB6ED9D"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63AA0C28"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4C644EA7"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7818CC8"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F1" w14:textId="0002A595"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EB" w14:textId="77777777" w:rsidR="00104B85" w:rsidRDefault="00104B85" w:rsidP="00104B85">
            <w:r>
              <w:t>0016</w:t>
            </w:r>
          </w:p>
        </w:tc>
        <w:tc>
          <w:tcPr>
            <w:tcW w:w="1991" w:type="dxa"/>
            <w:tcBorders>
              <w:top w:val="nil"/>
              <w:left w:val="nil"/>
              <w:bottom w:val="nil"/>
              <w:right w:val="nil"/>
            </w:tcBorders>
            <w:hideMark/>
          </w:tcPr>
          <w:p w14:paraId="2DFC03EC"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ED"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EE"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EF"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F0"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6E9C3186"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22984D97"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016218A3"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51A22916"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0096FF34"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3F5" w14:textId="3BC9189A"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F2" w14:textId="77777777" w:rsidR="00104B85" w:rsidRDefault="00104B85"/>
        </w:tc>
        <w:tc>
          <w:tcPr>
            <w:tcW w:w="5657" w:type="dxa"/>
            <w:gridSpan w:val="4"/>
            <w:tcBorders>
              <w:top w:val="nil"/>
              <w:bottom w:val="single" w:sz="2" w:space="0" w:color="4F81BD"/>
            </w:tcBorders>
          </w:tcPr>
          <w:p w14:paraId="2DFC03F3" w14:textId="77777777" w:rsidR="00104B85" w:rsidRDefault="00104B85">
            <w:pPr>
              <w:cnfStyle w:val="000000000000" w:firstRow="0" w:lastRow="0" w:firstColumn="0" w:lastColumn="0" w:oddVBand="0" w:evenVBand="0" w:oddHBand="0" w:evenHBand="0" w:firstRowFirstColumn="0" w:firstRowLastColumn="0" w:lastRowFirstColumn="0" w:lastRowLastColumn="0"/>
            </w:pPr>
            <w:r>
              <w:t>6 ft. (1.8 m) Telescoping Base Stand w/ Castors</w:t>
            </w:r>
            <w:r>
              <w:br/>
              <w:t>Contract Period: Base</w:t>
            </w:r>
            <w:r>
              <w:br/>
              <w:t>POP Begin: 01-09-2021</w:t>
            </w:r>
            <w:r>
              <w:br/>
              <w:t>POP End: 06-30-2022</w:t>
            </w:r>
            <w:r>
              <w:br/>
              <w:t>MANUFACTURER PART NUMBER (MPN): NU-200-140</w:t>
            </w:r>
            <w:r>
              <w:br/>
              <w:t>LOCAL STOCK NUMBER: NU-200-140</w:t>
            </w:r>
            <w:r>
              <w:br/>
            </w:r>
          </w:p>
        </w:tc>
        <w:tc>
          <w:tcPr>
            <w:tcW w:w="2043" w:type="dxa"/>
            <w:tcBorders>
              <w:top w:val="nil"/>
              <w:bottom w:val="single" w:sz="2" w:space="0" w:color="4F81BD"/>
            </w:tcBorders>
          </w:tcPr>
          <w:p w14:paraId="2DFC03F4"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164DF49C"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457AE908"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6531E3B0"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FE83EFA"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CC1A1CA"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3FC" w14:textId="1B688020"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3F6" w14:textId="77777777" w:rsidR="00104B85" w:rsidRDefault="00104B85" w:rsidP="00104B85">
            <w:r>
              <w:t>0017</w:t>
            </w:r>
          </w:p>
        </w:tc>
        <w:tc>
          <w:tcPr>
            <w:tcW w:w="1991" w:type="dxa"/>
            <w:tcBorders>
              <w:top w:val="nil"/>
              <w:left w:val="nil"/>
              <w:bottom w:val="nil"/>
              <w:right w:val="nil"/>
            </w:tcBorders>
            <w:hideMark/>
          </w:tcPr>
          <w:p w14:paraId="2DFC03F7"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3F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3F9"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3FA"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3FB"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720AB29B"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257B161D"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711CBE6E"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5B6B8C0C"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130818E1"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400" w14:textId="38AF2DA1"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3FD" w14:textId="77777777" w:rsidR="00104B85" w:rsidRDefault="00104B85"/>
        </w:tc>
        <w:tc>
          <w:tcPr>
            <w:tcW w:w="5657" w:type="dxa"/>
            <w:gridSpan w:val="4"/>
            <w:tcBorders>
              <w:top w:val="nil"/>
              <w:bottom w:val="single" w:sz="2" w:space="0" w:color="4F81BD"/>
            </w:tcBorders>
          </w:tcPr>
          <w:p w14:paraId="2DFC03FE" w14:textId="77777777" w:rsidR="00104B85" w:rsidRDefault="00104B85">
            <w:pPr>
              <w:cnfStyle w:val="000000000000" w:firstRow="0" w:lastRow="0" w:firstColumn="0" w:lastColumn="0" w:oddVBand="0" w:evenVBand="0" w:oddHBand="0" w:evenHBand="0" w:firstRowFirstColumn="0" w:firstRowLastColumn="0" w:lastRowFirstColumn="0" w:lastRowLastColumn="0"/>
            </w:pPr>
            <w:r>
              <w:t>5 Year Parts and Labor Warranty (Filters Included)</w:t>
            </w:r>
            <w:r>
              <w:br/>
              <w:t>Contract Period: Base</w:t>
            </w:r>
            <w:r>
              <w:br/>
              <w:t>POP Begin: 01-09-2021</w:t>
            </w:r>
            <w:r>
              <w:br/>
              <w:t>POP End: 06-30-2022</w:t>
            </w:r>
            <w:r>
              <w:br/>
              <w:t>MANUFACTURER PART NUMBER (MPN): WAL-001</w:t>
            </w:r>
            <w:r>
              <w:br/>
              <w:t>LOCAL STOCK NUMBER: WAL-001</w:t>
            </w:r>
            <w:r>
              <w:br/>
            </w:r>
          </w:p>
        </w:tc>
        <w:tc>
          <w:tcPr>
            <w:tcW w:w="2043" w:type="dxa"/>
            <w:tcBorders>
              <w:top w:val="nil"/>
              <w:bottom w:val="single" w:sz="2" w:space="0" w:color="4F81BD"/>
            </w:tcBorders>
          </w:tcPr>
          <w:p w14:paraId="2DFC03FF"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15F4847F"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47AA69E"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1B31433D"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D1438FE"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37654AD"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407" w14:textId="5D9B4CDC"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401" w14:textId="77777777" w:rsidR="00104B85" w:rsidRDefault="00104B85" w:rsidP="00104B85">
            <w:r>
              <w:t>0018</w:t>
            </w:r>
          </w:p>
        </w:tc>
        <w:tc>
          <w:tcPr>
            <w:tcW w:w="1991" w:type="dxa"/>
            <w:tcBorders>
              <w:top w:val="nil"/>
              <w:left w:val="nil"/>
              <w:bottom w:val="nil"/>
              <w:right w:val="nil"/>
            </w:tcBorders>
            <w:hideMark/>
          </w:tcPr>
          <w:p w14:paraId="2DFC0402"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403"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404"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2DFC0405"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406"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68C05882"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7C95E9F8"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649EBAD5"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373350CF"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29E06FDC"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40B" w14:textId="22301FE5"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408" w14:textId="77777777" w:rsidR="00104B85" w:rsidRDefault="00104B85"/>
        </w:tc>
        <w:tc>
          <w:tcPr>
            <w:tcW w:w="5657" w:type="dxa"/>
            <w:gridSpan w:val="4"/>
            <w:tcBorders>
              <w:top w:val="nil"/>
              <w:bottom w:val="single" w:sz="2" w:space="0" w:color="4F81BD"/>
            </w:tcBorders>
          </w:tcPr>
          <w:p w14:paraId="2DFC0409" w14:textId="77777777" w:rsidR="00104B85" w:rsidRDefault="00104B85">
            <w:pPr>
              <w:cnfStyle w:val="000000000000" w:firstRow="0" w:lastRow="0" w:firstColumn="0" w:lastColumn="0" w:oddVBand="0" w:evenVBand="0" w:oddHBand="0" w:evenHBand="0" w:firstRowFirstColumn="0" w:firstRowLastColumn="0" w:lastRowFirstColumn="0" w:lastRowLastColumn="0"/>
            </w:pPr>
            <w:r>
              <w:t>6-foot (1.8 m) Motorized Base Stand w/ Leg Levelers (115V)</w:t>
            </w:r>
            <w:r>
              <w:br/>
              <w:t>Contract Period: Base</w:t>
            </w:r>
            <w:r>
              <w:br/>
              <w:t>POP Begin: 01-09-2021</w:t>
            </w:r>
            <w:r>
              <w:br/>
              <w:t>POP End: 06-30-2022</w:t>
            </w:r>
            <w:r>
              <w:br/>
              <w:t>MANUFACTURER PART NUMBER (MPN): NU-500-128</w:t>
            </w:r>
            <w:r>
              <w:br/>
              <w:t>LOCAL STOCK NUMBER: NU-500-128</w:t>
            </w:r>
            <w:r>
              <w:br/>
            </w:r>
          </w:p>
        </w:tc>
        <w:tc>
          <w:tcPr>
            <w:tcW w:w="2043" w:type="dxa"/>
            <w:tcBorders>
              <w:top w:val="nil"/>
              <w:bottom w:val="single" w:sz="2" w:space="0" w:color="4F81BD"/>
            </w:tcBorders>
          </w:tcPr>
          <w:p w14:paraId="2DFC040A"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DFE4D98"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439FAFDB"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1AE11376"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65BA2C94"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B4446EB"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412" w14:textId="75617E15"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7F7DDA87" w14:textId="77777777" w:rsidR="00104B85" w:rsidRDefault="00104B85" w:rsidP="00104B85">
            <w:pPr>
              <w:rPr>
                <w:b w:val="0"/>
                <w:bCs w:val="0"/>
              </w:rPr>
            </w:pPr>
          </w:p>
          <w:p w14:paraId="7D8ABD00" w14:textId="77777777" w:rsidR="00E00590" w:rsidRDefault="00E00590" w:rsidP="00104B85">
            <w:pPr>
              <w:rPr>
                <w:b w:val="0"/>
                <w:bCs w:val="0"/>
              </w:rPr>
            </w:pPr>
          </w:p>
          <w:p w14:paraId="60BAB0D3" w14:textId="77777777" w:rsidR="00E00590" w:rsidRDefault="00E00590" w:rsidP="00104B85">
            <w:pPr>
              <w:rPr>
                <w:b w:val="0"/>
                <w:bCs w:val="0"/>
              </w:rPr>
            </w:pPr>
          </w:p>
          <w:p w14:paraId="2DFC040C" w14:textId="4E81B2F1" w:rsidR="00104B85" w:rsidRDefault="00104B85" w:rsidP="00104B85">
            <w:r>
              <w:t>0019</w:t>
            </w:r>
          </w:p>
        </w:tc>
        <w:tc>
          <w:tcPr>
            <w:tcW w:w="1991" w:type="dxa"/>
            <w:tcBorders>
              <w:top w:val="nil"/>
              <w:left w:val="nil"/>
              <w:bottom w:val="nil"/>
              <w:right w:val="nil"/>
            </w:tcBorders>
            <w:hideMark/>
          </w:tcPr>
          <w:p w14:paraId="2DFC040D"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0E1D221A"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p w14:paraId="2BC94DDE" w14:textId="77777777" w:rsidR="00E00590" w:rsidRDefault="00E00590" w:rsidP="00104B85">
            <w:pPr>
              <w:jc w:val="right"/>
              <w:cnfStyle w:val="000000100000" w:firstRow="0" w:lastRow="0" w:firstColumn="0" w:lastColumn="0" w:oddVBand="0" w:evenVBand="0" w:oddHBand="1" w:evenHBand="0" w:firstRowFirstColumn="0" w:firstRowLastColumn="0" w:lastRowFirstColumn="0" w:lastRowLastColumn="0"/>
            </w:pPr>
          </w:p>
          <w:p w14:paraId="43917B39" w14:textId="77777777" w:rsidR="00E00590" w:rsidRDefault="00E00590" w:rsidP="00104B85">
            <w:pPr>
              <w:jc w:val="right"/>
              <w:cnfStyle w:val="000000100000" w:firstRow="0" w:lastRow="0" w:firstColumn="0" w:lastColumn="0" w:oddVBand="0" w:evenVBand="0" w:oddHBand="1" w:evenHBand="0" w:firstRowFirstColumn="0" w:firstRowLastColumn="0" w:lastRowFirstColumn="0" w:lastRowLastColumn="0"/>
            </w:pPr>
          </w:p>
          <w:p w14:paraId="2DFC040E" w14:textId="64BD0C65"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5820FB08" w14:textId="77777777" w:rsidR="00E00590" w:rsidRDefault="00E00590" w:rsidP="00104B85">
            <w:pPr>
              <w:cnfStyle w:val="000000100000" w:firstRow="0" w:lastRow="0" w:firstColumn="0" w:lastColumn="0" w:oddVBand="0" w:evenVBand="0" w:oddHBand="1" w:evenHBand="0" w:firstRowFirstColumn="0" w:firstRowLastColumn="0" w:lastRowFirstColumn="0" w:lastRowLastColumn="0"/>
            </w:pPr>
          </w:p>
          <w:p w14:paraId="5681D193" w14:textId="77777777" w:rsidR="00E00590" w:rsidRDefault="00E00590" w:rsidP="00104B85">
            <w:pPr>
              <w:cnfStyle w:val="000000100000" w:firstRow="0" w:lastRow="0" w:firstColumn="0" w:lastColumn="0" w:oddVBand="0" w:evenVBand="0" w:oddHBand="1" w:evenHBand="0" w:firstRowFirstColumn="0" w:firstRowLastColumn="0" w:lastRowFirstColumn="0" w:lastRowLastColumn="0"/>
            </w:pPr>
          </w:p>
          <w:p w14:paraId="5622B50A" w14:textId="77777777" w:rsidR="00E00590" w:rsidRDefault="00E00590" w:rsidP="00104B85">
            <w:pPr>
              <w:cnfStyle w:val="000000100000" w:firstRow="0" w:lastRow="0" w:firstColumn="0" w:lastColumn="0" w:oddVBand="0" w:evenVBand="0" w:oddHBand="1" w:evenHBand="0" w:firstRowFirstColumn="0" w:firstRowLastColumn="0" w:lastRowFirstColumn="0" w:lastRowLastColumn="0"/>
            </w:pPr>
          </w:p>
          <w:p w14:paraId="2DFC040F" w14:textId="4D51CC98" w:rsidR="00104B85" w:rsidRDefault="00104B85" w:rsidP="00104B85">
            <w:pPr>
              <w:cnfStyle w:val="000000100000" w:firstRow="0" w:lastRow="0" w:firstColumn="0" w:lastColumn="0" w:oddVBand="0" w:evenVBand="0" w:oddHBand="1" w:evenHBand="0" w:firstRowFirstColumn="0" w:firstRowLastColumn="0" w:lastRowFirstColumn="0" w:lastRowLastColumn="0"/>
            </w:pPr>
            <w:r>
              <w:t>EA</w:t>
            </w:r>
          </w:p>
        </w:tc>
        <w:tc>
          <w:tcPr>
            <w:tcW w:w="1946" w:type="dxa"/>
            <w:tcBorders>
              <w:top w:val="nil"/>
              <w:left w:val="nil"/>
              <w:bottom w:val="nil"/>
              <w:right w:val="nil"/>
            </w:tcBorders>
            <w:hideMark/>
          </w:tcPr>
          <w:p w14:paraId="5E71CE59" w14:textId="77777777" w:rsidR="00E00590" w:rsidRDefault="00E00590" w:rsidP="00104B85">
            <w:pPr>
              <w:jc w:val="right"/>
              <w:cnfStyle w:val="000000100000" w:firstRow="0" w:lastRow="0" w:firstColumn="0" w:lastColumn="0" w:oddVBand="0" w:evenVBand="0" w:oddHBand="1" w:evenHBand="0" w:firstRowFirstColumn="0" w:firstRowLastColumn="0" w:lastRowFirstColumn="0" w:lastRowLastColumn="0"/>
            </w:pPr>
          </w:p>
          <w:p w14:paraId="38E7AC76" w14:textId="77777777" w:rsidR="00E00590" w:rsidRDefault="00E00590" w:rsidP="00104B85">
            <w:pPr>
              <w:jc w:val="right"/>
              <w:cnfStyle w:val="000000100000" w:firstRow="0" w:lastRow="0" w:firstColumn="0" w:lastColumn="0" w:oddVBand="0" w:evenVBand="0" w:oddHBand="1" w:evenHBand="0" w:firstRowFirstColumn="0" w:firstRowLastColumn="0" w:lastRowFirstColumn="0" w:lastRowLastColumn="0"/>
            </w:pPr>
          </w:p>
          <w:p w14:paraId="09F25E30" w14:textId="77777777" w:rsidR="00E00590" w:rsidRDefault="00E00590" w:rsidP="00104B85">
            <w:pPr>
              <w:jc w:val="right"/>
              <w:cnfStyle w:val="000000100000" w:firstRow="0" w:lastRow="0" w:firstColumn="0" w:lastColumn="0" w:oddVBand="0" w:evenVBand="0" w:oddHBand="1" w:evenHBand="0" w:firstRowFirstColumn="0" w:firstRowLastColumn="0" w:lastRowFirstColumn="0" w:lastRowLastColumn="0"/>
            </w:pPr>
          </w:p>
          <w:p w14:paraId="2DFC0410" w14:textId="2AD008E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3E0CEEEC" w14:textId="77777777" w:rsidR="00E00590" w:rsidRDefault="00E00590" w:rsidP="00104B85">
            <w:pPr>
              <w:jc w:val="right"/>
              <w:cnfStyle w:val="000000100000" w:firstRow="0" w:lastRow="0" w:firstColumn="0" w:lastColumn="0" w:oddVBand="0" w:evenVBand="0" w:oddHBand="1" w:evenHBand="0" w:firstRowFirstColumn="0" w:firstRowLastColumn="0" w:lastRowFirstColumn="0" w:lastRowLastColumn="0"/>
            </w:pPr>
          </w:p>
          <w:p w14:paraId="78D61BC5" w14:textId="77777777" w:rsidR="00E00590" w:rsidRDefault="00E00590" w:rsidP="00104B85">
            <w:pPr>
              <w:jc w:val="right"/>
              <w:cnfStyle w:val="000000100000" w:firstRow="0" w:lastRow="0" w:firstColumn="0" w:lastColumn="0" w:oddVBand="0" w:evenVBand="0" w:oddHBand="1" w:evenHBand="0" w:firstRowFirstColumn="0" w:firstRowLastColumn="0" w:lastRowFirstColumn="0" w:lastRowLastColumn="0"/>
            </w:pPr>
          </w:p>
          <w:p w14:paraId="60A6F869" w14:textId="77777777" w:rsidR="00E00590" w:rsidRDefault="00E00590" w:rsidP="00104B85">
            <w:pPr>
              <w:jc w:val="right"/>
              <w:cnfStyle w:val="000000100000" w:firstRow="0" w:lastRow="0" w:firstColumn="0" w:lastColumn="0" w:oddVBand="0" w:evenVBand="0" w:oddHBand="1" w:evenHBand="0" w:firstRowFirstColumn="0" w:firstRowLastColumn="0" w:lastRowFirstColumn="0" w:lastRowLastColumn="0"/>
            </w:pPr>
          </w:p>
          <w:p w14:paraId="2DFC0411" w14:textId="48F4567E"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0DCEF59E"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51F5E637"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6999D035"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5486A9D1"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382EEE3B"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416" w14:textId="7B7617FC"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413" w14:textId="77777777" w:rsidR="00104B85" w:rsidRDefault="00104B85"/>
        </w:tc>
        <w:tc>
          <w:tcPr>
            <w:tcW w:w="5657" w:type="dxa"/>
            <w:gridSpan w:val="4"/>
            <w:tcBorders>
              <w:top w:val="nil"/>
              <w:bottom w:val="single" w:sz="2" w:space="0" w:color="4F81BD"/>
            </w:tcBorders>
          </w:tcPr>
          <w:p w14:paraId="2DFC0414" w14:textId="77777777" w:rsidR="00104B85" w:rsidRDefault="00104B85">
            <w:pPr>
              <w:cnfStyle w:val="000000000000" w:firstRow="0" w:lastRow="0" w:firstColumn="0" w:lastColumn="0" w:oddVBand="0" w:evenVBand="0" w:oddHBand="0" w:evenHBand="0" w:firstRowFirstColumn="0" w:firstRowLastColumn="0" w:lastRowFirstColumn="0" w:lastRowLastColumn="0"/>
            </w:pPr>
            <w:r>
              <w:t>6 ft. (1.8 m) Motorized Adjustable Base Stand w/ Castors (100V-115V)</w:t>
            </w:r>
            <w:r>
              <w:br/>
              <w:t>Contract Period: Base</w:t>
            </w:r>
            <w:r>
              <w:br/>
              <w:t>POP Begin: 01-09-2021</w:t>
            </w:r>
            <w:r>
              <w:br/>
              <w:t>POP End: 06-30-2022</w:t>
            </w:r>
            <w:r>
              <w:br/>
              <w:t>MANUFACTURER PART NUMBER (MPN): NU-200-161</w:t>
            </w:r>
            <w:r>
              <w:br/>
              <w:t>LOCAL STOCK NUMBER: NU-200-161</w:t>
            </w:r>
            <w:r>
              <w:br/>
            </w:r>
          </w:p>
        </w:tc>
        <w:tc>
          <w:tcPr>
            <w:tcW w:w="2043" w:type="dxa"/>
            <w:tcBorders>
              <w:top w:val="nil"/>
              <w:bottom w:val="single" w:sz="2" w:space="0" w:color="4F81BD"/>
            </w:tcBorders>
          </w:tcPr>
          <w:p w14:paraId="2DFC0415"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4D0728E6"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11EE5D2A"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35783B51"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6B02DF3F"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7C83147B"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41D" w14:textId="4BB5AF4A"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top w:val="nil"/>
              <w:bottom w:val="nil"/>
              <w:right w:val="nil"/>
            </w:tcBorders>
            <w:hideMark/>
          </w:tcPr>
          <w:p w14:paraId="2DFC0417" w14:textId="77777777" w:rsidR="00104B85" w:rsidRDefault="00104B85" w:rsidP="00104B85">
            <w:r>
              <w:t>0020</w:t>
            </w:r>
          </w:p>
        </w:tc>
        <w:tc>
          <w:tcPr>
            <w:tcW w:w="1991" w:type="dxa"/>
            <w:tcBorders>
              <w:top w:val="nil"/>
              <w:left w:val="nil"/>
              <w:bottom w:val="nil"/>
              <w:right w:val="nil"/>
            </w:tcBorders>
            <w:hideMark/>
          </w:tcPr>
          <w:p w14:paraId="2DFC0418"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top w:val="nil"/>
              <w:left w:val="nil"/>
              <w:bottom w:val="nil"/>
              <w:right w:val="nil"/>
            </w:tcBorders>
            <w:hideMark/>
          </w:tcPr>
          <w:p w14:paraId="2DFC0419"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1.00</w:t>
            </w:r>
          </w:p>
        </w:tc>
        <w:tc>
          <w:tcPr>
            <w:tcW w:w="620" w:type="dxa"/>
            <w:tcBorders>
              <w:top w:val="nil"/>
              <w:left w:val="nil"/>
              <w:bottom w:val="nil"/>
              <w:right w:val="nil"/>
            </w:tcBorders>
            <w:hideMark/>
          </w:tcPr>
          <w:p w14:paraId="2DFC041A"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r>
              <w:t>JB</w:t>
            </w:r>
          </w:p>
        </w:tc>
        <w:tc>
          <w:tcPr>
            <w:tcW w:w="1946" w:type="dxa"/>
            <w:tcBorders>
              <w:top w:val="nil"/>
              <w:left w:val="nil"/>
              <w:bottom w:val="nil"/>
              <w:right w:val="nil"/>
            </w:tcBorders>
            <w:hideMark/>
          </w:tcPr>
          <w:p w14:paraId="2DFC041B"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043" w:type="dxa"/>
            <w:tcBorders>
              <w:top w:val="nil"/>
              <w:left w:val="nil"/>
              <w:bottom w:val="nil"/>
            </w:tcBorders>
            <w:hideMark/>
          </w:tcPr>
          <w:p w14:paraId="2DFC041C"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1" w:type="dxa"/>
            <w:tcBorders>
              <w:top w:val="nil"/>
              <w:left w:val="nil"/>
              <w:bottom w:val="nil"/>
            </w:tcBorders>
          </w:tcPr>
          <w:p w14:paraId="1B173946"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33823541"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69612465"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4C37A439"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221" w:type="dxa"/>
            <w:tcBorders>
              <w:top w:val="nil"/>
              <w:left w:val="nil"/>
              <w:bottom w:val="nil"/>
            </w:tcBorders>
          </w:tcPr>
          <w:p w14:paraId="1412866C"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r>
      <w:tr w:rsidR="00104B85" w14:paraId="2DFC0421" w14:textId="25BB9D3A" w:rsidTr="00104B85">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2" w:space="0" w:color="4F81BD"/>
            </w:tcBorders>
          </w:tcPr>
          <w:p w14:paraId="2DFC041E" w14:textId="77777777" w:rsidR="00104B85" w:rsidRDefault="00104B85"/>
        </w:tc>
        <w:tc>
          <w:tcPr>
            <w:tcW w:w="5657" w:type="dxa"/>
            <w:gridSpan w:val="4"/>
            <w:tcBorders>
              <w:top w:val="nil"/>
              <w:bottom w:val="single" w:sz="2" w:space="0" w:color="4F81BD"/>
            </w:tcBorders>
          </w:tcPr>
          <w:p w14:paraId="2DFC041F" w14:textId="77777777" w:rsidR="00104B85" w:rsidRDefault="00104B85">
            <w:pPr>
              <w:cnfStyle w:val="000000000000" w:firstRow="0" w:lastRow="0" w:firstColumn="0" w:lastColumn="0" w:oddVBand="0" w:evenVBand="0" w:oddHBand="0" w:evenHBand="0" w:firstRowFirstColumn="0" w:firstRowLastColumn="0" w:lastRowFirstColumn="0" w:lastRowLastColumn="0"/>
            </w:pPr>
            <w:r>
              <w:t>PN#438-20-109, Upgrade Pharmacy 797 (SF)</w:t>
            </w:r>
            <w:r>
              <w:br/>
              <w:t>Contract Period: Base</w:t>
            </w:r>
            <w:r>
              <w:br/>
              <w:t>POP Begin: 01-09-2021</w:t>
            </w:r>
            <w:r>
              <w:br/>
              <w:t>POP End: 06-30-2022</w:t>
            </w:r>
            <w:r>
              <w:br/>
            </w:r>
          </w:p>
        </w:tc>
        <w:tc>
          <w:tcPr>
            <w:tcW w:w="2043" w:type="dxa"/>
            <w:tcBorders>
              <w:top w:val="nil"/>
              <w:bottom w:val="single" w:sz="2" w:space="0" w:color="4F81BD"/>
            </w:tcBorders>
          </w:tcPr>
          <w:p w14:paraId="2DFC0420"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5634D9A2"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6B364A82"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6FD45D50"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66354805"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c>
          <w:tcPr>
            <w:tcW w:w="221" w:type="dxa"/>
            <w:tcBorders>
              <w:top w:val="nil"/>
              <w:bottom w:val="single" w:sz="2" w:space="0" w:color="4F81BD"/>
            </w:tcBorders>
          </w:tcPr>
          <w:p w14:paraId="298B7231" w14:textId="77777777" w:rsidR="00104B85" w:rsidRDefault="00104B85">
            <w:pPr>
              <w:cnfStyle w:val="000000000000" w:firstRow="0" w:lastRow="0" w:firstColumn="0" w:lastColumn="0" w:oddVBand="0" w:evenVBand="0" w:oddHBand="0" w:evenHBand="0" w:firstRowFirstColumn="0" w:firstRowLastColumn="0" w:lastRowFirstColumn="0" w:lastRowLastColumn="0"/>
            </w:pPr>
          </w:p>
        </w:tc>
      </w:tr>
      <w:tr w:rsidR="00104B85" w14:paraId="2DFC0428" w14:textId="65A89D83" w:rsidTr="0010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left w:val="nil"/>
              <w:bottom w:val="nil"/>
              <w:right w:val="nil"/>
            </w:tcBorders>
            <w:hideMark/>
          </w:tcPr>
          <w:p w14:paraId="2DFC0422" w14:textId="77777777" w:rsidR="00104B85" w:rsidRDefault="00104B85" w:rsidP="00104B85"/>
        </w:tc>
        <w:tc>
          <w:tcPr>
            <w:tcW w:w="1991" w:type="dxa"/>
            <w:tcBorders>
              <w:left w:val="nil"/>
              <w:bottom w:val="nil"/>
              <w:right w:val="nil"/>
            </w:tcBorders>
            <w:hideMark/>
          </w:tcPr>
          <w:p w14:paraId="2DFC0423"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100" w:type="dxa"/>
            <w:tcBorders>
              <w:left w:val="nil"/>
              <w:bottom w:val="nil"/>
              <w:right w:val="nil"/>
            </w:tcBorders>
            <w:hideMark/>
          </w:tcPr>
          <w:p w14:paraId="2DFC0424" w14:textId="77777777" w:rsidR="00104B85" w:rsidRDefault="00104B85" w:rsidP="00104B85">
            <w:pPr>
              <w:jc w:val="right"/>
              <w:cnfStyle w:val="000000100000" w:firstRow="0" w:lastRow="0" w:firstColumn="0" w:lastColumn="0" w:oddVBand="0" w:evenVBand="0" w:oddHBand="1" w:evenHBand="0" w:firstRowFirstColumn="0" w:firstRowLastColumn="0" w:lastRowFirstColumn="0" w:lastRowLastColumn="0"/>
            </w:pPr>
          </w:p>
        </w:tc>
        <w:tc>
          <w:tcPr>
            <w:tcW w:w="620" w:type="dxa"/>
            <w:tcBorders>
              <w:left w:val="nil"/>
              <w:bottom w:val="nil"/>
              <w:right w:val="single" w:sz="8" w:space="0" w:color="4F81BD" w:themeColor="accent1"/>
            </w:tcBorders>
            <w:hideMark/>
          </w:tcPr>
          <w:p w14:paraId="2DFC0425" w14:textId="77777777" w:rsidR="00104B85" w:rsidRDefault="00104B85" w:rsidP="00104B85">
            <w:pPr>
              <w:cnfStyle w:val="000000100000" w:firstRow="0" w:lastRow="0" w:firstColumn="0" w:lastColumn="0" w:oddVBand="0" w:evenVBand="0" w:oddHBand="1" w:evenHBand="0" w:firstRowFirstColumn="0" w:firstRowLastColumn="0" w:lastRowFirstColumn="0" w:lastRowLastColumn="0"/>
            </w:pPr>
          </w:p>
        </w:tc>
        <w:tc>
          <w:tcPr>
            <w:tcW w:w="1946" w:type="dxa"/>
            <w:tcBorders>
              <w:left w:val="single" w:sz="8" w:space="0" w:color="4F81BD" w:themeColor="accent1"/>
              <w:right w:val="nil"/>
            </w:tcBorders>
            <w:hideMark/>
          </w:tcPr>
          <w:p w14:paraId="2DFC0426" w14:textId="77777777" w:rsidR="00104B85" w:rsidRPr="00FF3F04" w:rsidRDefault="00104B85" w:rsidP="00104B85">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2043" w:type="dxa"/>
            <w:tcBorders>
              <w:left w:val="nil"/>
            </w:tcBorders>
            <w:hideMark/>
          </w:tcPr>
          <w:p w14:paraId="2DFC0427" w14:textId="77777777" w:rsidR="00104B85" w:rsidRPr="00FF3F04" w:rsidRDefault="00104B85" w:rsidP="00104B85">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c>
          <w:tcPr>
            <w:tcW w:w="221" w:type="dxa"/>
            <w:tcBorders>
              <w:left w:val="nil"/>
            </w:tcBorders>
          </w:tcPr>
          <w:p w14:paraId="14A73E05" w14:textId="77777777" w:rsidR="00104B85" w:rsidRPr="00FF3F04" w:rsidRDefault="00104B85" w:rsidP="00104B85">
            <w:pPr>
              <w:jc w:val="right"/>
              <w:cnfStyle w:val="000000100000" w:firstRow="0" w:lastRow="0" w:firstColumn="0" w:lastColumn="0" w:oddVBand="0" w:evenVBand="0" w:oddHBand="1" w:evenHBand="0" w:firstRowFirstColumn="0" w:firstRowLastColumn="0" w:lastRowFirstColumn="0" w:lastRowLastColumn="0"/>
              <w:rPr>
                <w:b/>
              </w:rPr>
            </w:pPr>
          </w:p>
        </w:tc>
        <w:tc>
          <w:tcPr>
            <w:tcW w:w="221" w:type="dxa"/>
            <w:tcBorders>
              <w:left w:val="nil"/>
            </w:tcBorders>
          </w:tcPr>
          <w:p w14:paraId="3EE89832" w14:textId="77777777" w:rsidR="00104B85" w:rsidRPr="00FF3F04" w:rsidRDefault="00104B85" w:rsidP="00104B85">
            <w:pPr>
              <w:jc w:val="right"/>
              <w:cnfStyle w:val="000000100000" w:firstRow="0" w:lastRow="0" w:firstColumn="0" w:lastColumn="0" w:oddVBand="0" w:evenVBand="0" w:oddHBand="1" w:evenHBand="0" w:firstRowFirstColumn="0" w:firstRowLastColumn="0" w:lastRowFirstColumn="0" w:lastRowLastColumn="0"/>
              <w:rPr>
                <w:b/>
              </w:rPr>
            </w:pPr>
          </w:p>
        </w:tc>
        <w:tc>
          <w:tcPr>
            <w:tcW w:w="221" w:type="dxa"/>
            <w:tcBorders>
              <w:left w:val="nil"/>
            </w:tcBorders>
          </w:tcPr>
          <w:p w14:paraId="1FF1498B" w14:textId="77777777" w:rsidR="00104B85" w:rsidRPr="00FF3F04" w:rsidRDefault="00104B85" w:rsidP="00104B85">
            <w:pPr>
              <w:jc w:val="right"/>
              <w:cnfStyle w:val="000000100000" w:firstRow="0" w:lastRow="0" w:firstColumn="0" w:lastColumn="0" w:oddVBand="0" w:evenVBand="0" w:oddHBand="1" w:evenHBand="0" w:firstRowFirstColumn="0" w:firstRowLastColumn="0" w:lastRowFirstColumn="0" w:lastRowLastColumn="0"/>
              <w:rPr>
                <w:b/>
              </w:rPr>
            </w:pPr>
          </w:p>
        </w:tc>
        <w:tc>
          <w:tcPr>
            <w:tcW w:w="221" w:type="dxa"/>
            <w:tcBorders>
              <w:left w:val="nil"/>
            </w:tcBorders>
          </w:tcPr>
          <w:p w14:paraId="46E600DC" w14:textId="77777777" w:rsidR="00104B85" w:rsidRPr="00FF3F04" w:rsidRDefault="00104B85" w:rsidP="00104B85">
            <w:pPr>
              <w:jc w:val="right"/>
              <w:cnfStyle w:val="000000100000" w:firstRow="0" w:lastRow="0" w:firstColumn="0" w:lastColumn="0" w:oddVBand="0" w:evenVBand="0" w:oddHBand="1" w:evenHBand="0" w:firstRowFirstColumn="0" w:firstRowLastColumn="0" w:lastRowFirstColumn="0" w:lastRowLastColumn="0"/>
              <w:rPr>
                <w:b/>
              </w:rPr>
            </w:pPr>
          </w:p>
        </w:tc>
        <w:tc>
          <w:tcPr>
            <w:tcW w:w="221" w:type="dxa"/>
            <w:tcBorders>
              <w:left w:val="nil"/>
            </w:tcBorders>
          </w:tcPr>
          <w:p w14:paraId="10AF9105" w14:textId="77777777" w:rsidR="00104B85" w:rsidRPr="00FF3F04" w:rsidRDefault="00104B85" w:rsidP="00104B85">
            <w:pPr>
              <w:jc w:val="right"/>
              <w:cnfStyle w:val="000000100000" w:firstRow="0" w:lastRow="0" w:firstColumn="0" w:lastColumn="0" w:oddVBand="0" w:evenVBand="0" w:oddHBand="1" w:evenHBand="0" w:firstRowFirstColumn="0" w:firstRowLastColumn="0" w:lastRowFirstColumn="0" w:lastRowLastColumn="0"/>
              <w:rPr>
                <w:b/>
              </w:rPr>
            </w:pPr>
          </w:p>
        </w:tc>
      </w:tr>
    </w:tbl>
    <w:p w14:paraId="2DFC0429" w14:textId="681E4EA4" w:rsidR="00104B85" w:rsidRDefault="00104B85"/>
    <w:p w14:paraId="6DBBCE21" w14:textId="58DFBF0C" w:rsidR="000F1C41" w:rsidRDefault="000F1C41">
      <w:r>
        <w:br w:type="page"/>
      </w:r>
    </w:p>
    <w:p w14:paraId="1AB12154" w14:textId="1858518F" w:rsidR="000F1C41" w:rsidRDefault="000F1C41"/>
    <w:p w14:paraId="0F3D9DB7" w14:textId="129EAD06" w:rsidR="000F1C41" w:rsidRDefault="000F1C41" w:rsidP="002D2498">
      <w:pPr>
        <w:pStyle w:val="Heading1"/>
      </w:pPr>
      <w:bookmarkStart w:id="12" w:name="_Toc78889055"/>
      <w:r>
        <w:t>ATTACHMENTS</w:t>
      </w:r>
      <w:bookmarkEnd w:id="12"/>
      <w:r>
        <w:t xml:space="preserve"> </w:t>
      </w:r>
    </w:p>
    <w:p w14:paraId="03BF3B28" w14:textId="77777777" w:rsidR="000F1C41" w:rsidRDefault="000F1C41"/>
    <w:p w14:paraId="2DFC042A" w14:textId="77777777" w:rsidR="00246BDA" w:rsidRDefault="0097350B">
      <w:pPr>
        <w:ind w:left="360"/>
      </w:pPr>
      <w:r>
        <w:t>See attached document: S02_Atch_FINAL SOW (5 Pages).</w:t>
      </w:r>
    </w:p>
    <w:p w14:paraId="2DFC042B" w14:textId="77777777" w:rsidR="00246BDA" w:rsidRDefault="0097350B">
      <w:pPr>
        <w:ind w:left="360"/>
      </w:pPr>
      <w:r>
        <w:t>See attached document: S02_Atch_Wage Determination (5 Pages).</w:t>
      </w:r>
    </w:p>
    <w:p w14:paraId="2DFC042C" w14:textId="77777777" w:rsidR="00246BDA" w:rsidRDefault="0097350B">
      <w:pPr>
        <w:ind w:left="360"/>
      </w:pPr>
      <w:r>
        <w:t>See attached document: S02_Atch Project Drawings_Part 1 (19 Pages).</w:t>
      </w:r>
    </w:p>
    <w:p w14:paraId="2DFC042D" w14:textId="77777777" w:rsidR="00246BDA" w:rsidRDefault="0097350B">
      <w:pPr>
        <w:ind w:left="360"/>
      </w:pPr>
      <w:r>
        <w:t>See attached document: S02_Atch Project Drawings_Part 2 (19 Pages).</w:t>
      </w:r>
    </w:p>
    <w:p w14:paraId="2DFC042E" w14:textId="77777777" w:rsidR="00246BDA" w:rsidRDefault="0097350B">
      <w:pPr>
        <w:ind w:left="360"/>
      </w:pPr>
      <w:r>
        <w:t>See attached document: S02_Atch_Project Specifications Vol 1 (377 Pages).</w:t>
      </w:r>
    </w:p>
    <w:p w14:paraId="2DFC042F" w14:textId="77777777" w:rsidR="00246BDA" w:rsidRDefault="0097350B">
      <w:pPr>
        <w:ind w:left="360"/>
      </w:pPr>
      <w:r>
        <w:t>See attached document: S02_Atch_Project Specifications Vol 2 (615 Pages).</w:t>
      </w:r>
    </w:p>
    <w:p w14:paraId="2DFC0430" w14:textId="77777777" w:rsidR="00246BDA" w:rsidRDefault="0097350B">
      <w:pPr>
        <w:ind w:left="360"/>
      </w:pPr>
      <w:r>
        <w:t>See attached document: S02_Atch_JA Nuaire Hoods (signed)(2 Pages).</w:t>
      </w:r>
    </w:p>
    <w:sectPr w:rsidR="00246BDA">
      <w:footerReference w:type="even" r:id="rId15"/>
      <w:footerReference w:type="default" r:id="rId16"/>
      <w:footerReference w:type="first" r:id="rId17"/>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C0444" w14:textId="77777777" w:rsidR="00104B85" w:rsidRDefault="00104B85">
      <w:pPr>
        <w:spacing w:after="0" w:line="240" w:lineRule="auto"/>
      </w:pPr>
      <w:r>
        <w:separator/>
      </w:r>
    </w:p>
  </w:endnote>
  <w:endnote w:type="continuationSeparator" w:id="0">
    <w:p w14:paraId="2DFC0446" w14:textId="77777777" w:rsidR="00104B85" w:rsidRDefault="0010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0436" w14:textId="77777777" w:rsidR="00104B85" w:rsidRDefault="00104B85">
    <w:pPr>
      <w:pStyle w:val="Footer"/>
    </w:pPr>
  </w:p>
  <w:p w14:paraId="2DFC0437" w14:textId="77777777" w:rsidR="00104B85" w:rsidRDefault="00104B8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0438" w14:textId="77777777" w:rsidR="00104B85" w:rsidRDefault="00104B85">
    <w:pPr>
      <w:pStyle w:val="Footer"/>
    </w:pPr>
  </w:p>
  <w:p w14:paraId="2DFC0439" w14:textId="77777777" w:rsidR="00104B85" w:rsidRDefault="00104B85">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fldSimple w:instr=" NUMPAGES   \* MERGEFORMAT ">
      <w:r>
        <w:t>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043B" w14:textId="77777777" w:rsidR="00104B85" w:rsidRDefault="00104B85">
    <w:pPr>
      <w:pStyle w:val="Footer"/>
    </w:pPr>
  </w:p>
  <w:p w14:paraId="2DFC043C" w14:textId="77777777" w:rsidR="00104B85" w:rsidRDefault="00104B8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043D" w14:textId="77777777" w:rsidR="00104B85" w:rsidRDefault="00104B8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043E" w14:textId="77777777" w:rsidR="00104B85" w:rsidRDefault="00104B85">
    <w:pPr>
      <w:pStyle w:val="Header"/>
      <w:jc w:val="right"/>
    </w:pPr>
    <w:r>
      <w:t xml:space="preserve">Page </w:t>
    </w:r>
    <w:r>
      <w:fldChar w:fldCharType="begin"/>
    </w:r>
    <w:r>
      <w:instrText xml:space="preserve"> PAGE   \* MERGEFORMAT </w:instrText>
    </w:r>
    <w:r>
      <w:fldChar w:fldCharType="separate"/>
    </w:r>
    <w:r>
      <w:t>13</w:t>
    </w:r>
    <w:r>
      <w:fldChar w:fldCharType="end"/>
    </w:r>
    <w:r>
      <w:t xml:space="preserve"> of </w:t>
    </w:r>
    <w:fldSimple w:instr=" NUMPAGES   \* MERGEFORMAT ">
      <w:r>
        <w:t>13</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043F" w14:textId="77777777" w:rsidR="00104B85" w:rsidRDefault="00104B8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C0440" w14:textId="77777777" w:rsidR="00104B85" w:rsidRDefault="00104B85">
      <w:pPr>
        <w:spacing w:after="0" w:line="240" w:lineRule="auto"/>
      </w:pPr>
      <w:r>
        <w:separator/>
      </w:r>
    </w:p>
  </w:footnote>
  <w:footnote w:type="continuationSeparator" w:id="0">
    <w:p w14:paraId="2DFC0442" w14:textId="77777777" w:rsidR="00104B85" w:rsidRDefault="0010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0434" w14:textId="77777777" w:rsidR="00104B85" w:rsidRDefault="00104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0435" w14:textId="11F27CA8" w:rsidR="00104B85" w:rsidRPr="000A2854" w:rsidRDefault="00104B85" w:rsidP="000A2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043A" w14:textId="77777777" w:rsidR="00104B85" w:rsidRDefault="00104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3694"/>
    <w:multiLevelType w:val="multilevel"/>
    <w:tmpl w:val="F6E2F72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AE3574"/>
    <w:multiLevelType w:val="hybridMultilevel"/>
    <w:tmpl w:val="BF2A2512"/>
    <w:lvl w:ilvl="0" w:tplc="A028C03E">
      <w:start w:val="1"/>
      <w:numFmt w:val="lowerLetter"/>
      <w:lvlText w:val="%1."/>
      <w:lvlJc w:val="left"/>
      <w:pPr>
        <w:ind w:left="1443" w:hanging="360"/>
      </w:pPr>
    </w:lvl>
    <w:lvl w:ilvl="1" w:tplc="93A00B28" w:tentative="1">
      <w:start w:val="1"/>
      <w:numFmt w:val="lowerLetter"/>
      <w:lvlText w:val="%2."/>
      <w:lvlJc w:val="left"/>
      <w:pPr>
        <w:ind w:left="2163" w:hanging="360"/>
      </w:pPr>
    </w:lvl>
    <w:lvl w:ilvl="2" w:tplc="6F86CB80" w:tentative="1">
      <w:start w:val="1"/>
      <w:numFmt w:val="lowerRoman"/>
      <w:lvlText w:val="%3."/>
      <w:lvlJc w:val="right"/>
      <w:pPr>
        <w:ind w:left="2883" w:hanging="180"/>
      </w:pPr>
    </w:lvl>
    <w:lvl w:ilvl="3" w:tplc="9EAA84B2" w:tentative="1">
      <w:start w:val="1"/>
      <w:numFmt w:val="decimal"/>
      <w:lvlText w:val="%4."/>
      <w:lvlJc w:val="left"/>
      <w:pPr>
        <w:ind w:left="3603" w:hanging="360"/>
      </w:pPr>
    </w:lvl>
    <w:lvl w:ilvl="4" w:tplc="492A63DC" w:tentative="1">
      <w:start w:val="1"/>
      <w:numFmt w:val="lowerLetter"/>
      <w:lvlText w:val="%5."/>
      <w:lvlJc w:val="left"/>
      <w:pPr>
        <w:ind w:left="4323" w:hanging="360"/>
      </w:pPr>
    </w:lvl>
    <w:lvl w:ilvl="5" w:tplc="5F54ACC4" w:tentative="1">
      <w:start w:val="1"/>
      <w:numFmt w:val="lowerRoman"/>
      <w:lvlText w:val="%6."/>
      <w:lvlJc w:val="right"/>
      <w:pPr>
        <w:ind w:left="5043" w:hanging="180"/>
      </w:pPr>
    </w:lvl>
    <w:lvl w:ilvl="6" w:tplc="6AA0FA0E" w:tentative="1">
      <w:start w:val="1"/>
      <w:numFmt w:val="decimal"/>
      <w:lvlText w:val="%7."/>
      <w:lvlJc w:val="left"/>
      <w:pPr>
        <w:ind w:left="5763" w:hanging="360"/>
      </w:pPr>
    </w:lvl>
    <w:lvl w:ilvl="7" w:tplc="7CAC4C02" w:tentative="1">
      <w:start w:val="1"/>
      <w:numFmt w:val="lowerLetter"/>
      <w:lvlText w:val="%8."/>
      <w:lvlJc w:val="left"/>
      <w:pPr>
        <w:ind w:left="6483" w:hanging="360"/>
      </w:pPr>
    </w:lvl>
    <w:lvl w:ilvl="8" w:tplc="67083F54" w:tentative="1">
      <w:start w:val="1"/>
      <w:numFmt w:val="lowerRoman"/>
      <w:lvlText w:val="%9."/>
      <w:lvlJc w:val="right"/>
      <w:pPr>
        <w:ind w:left="7203" w:hanging="180"/>
      </w:pPr>
    </w:lvl>
  </w:abstractNum>
  <w:abstractNum w:abstractNumId="2" w15:restartNumberingAfterBreak="0">
    <w:nsid w:val="37EB78D2"/>
    <w:multiLevelType w:val="multilevel"/>
    <w:tmpl w:val="112630BA"/>
    <w:lvl w:ilvl="0">
      <w:start w:val="13"/>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color w:val="auto"/>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0EB2F42"/>
    <w:multiLevelType w:val="multilevel"/>
    <w:tmpl w:val="077C91AC"/>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C12534"/>
    <w:multiLevelType w:val="multilevel"/>
    <w:tmpl w:val="7E5E5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6BDA"/>
    <w:rsid w:val="000A2854"/>
    <w:rsid w:val="000D6A92"/>
    <w:rsid w:val="000F1C41"/>
    <w:rsid w:val="00104B85"/>
    <w:rsid w:val="00140726"/>
    <w:rsid w:val="00246BDA"/>
    <w:rsid w:val="002D2498"/>
    <w:rsid w:val="003C00AE"/>
    <w:rsid w:val="00611BC2"/>
    <w:rsid w:val="00742E02"/>
    <w:rsid w:val="00762148"/>
    <w:rsid w:val="00904997"/>
    <w:rsid w:val="0097350B"/>
    <w:rsid w:val="009E107F"/>
    <w:rsid w:val="00AC7864"/>
    <w:rsid w:val="00D85191"/>
    <w:rsid w:val="00E00590"/>
    <w:rsid w:val="00FA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1"/>
    <o:shapelayout v:ext="edit">
      <o:idmap v:ext="edit" data="1"/>
      <o:rules v:ext="edit">
        <o:r id="V:Rule122" type="connector" idref="#_x0000_s1143"/>
        <o:r id="V:Rule123" type="connector" idref="#_x0000_s1349"/>
        <o:r id="V:Rule124" type="connector" idref="#_x0000_s1089"/>
        <o:r id="V:Rule125" type="connector" idref="#_x0000_s1122"/>
        <o:r id="V:Rule126" type="connector" idref="#_x0000_s1343"/>
        <o:r id="V:Rule127" type="connector" idref="#_x0000_s1124"/>
        <o:r id="V:Rule128" type="connector" idref="#_x0000_s1341"/>
        <o:r id="V:Rule129" type="connector" idref="#_x0000_s1351"/>
        <o:r id="V:Rule130" type="connector" idref="#_x0000_s1141"/>
        <o:r id="V:Rule131" type="connector" idref="#_x0000_s1026"/>
        <o:r id="V:Rule132" type="connector" idref="#_x0000_s1087"/>
        <o:r id="V:Rule133" type="connector" idref="#_x0000_s1128"/>
        <o:r id="V:Rule134" type="connector" idref="#_x0000_s1337"/>
        <o:r id="V:Rule135" type="connector" idref="#_x0000_s1348"/>
        <o:r id="V:Rule136" type="connector" idref="#_x0000_s1145"/>
        <o:r id="V:Rule137" type="connector" idref="#_x0000_s1330"/>
        <o:r id="V:Rule138" type="connector" idref="#_x0000_s1083"/>
        <o:r id="V:Rule139" type="connector" idref="#_x0000_s1030"/>
        <o:r id="V:Rule140" type="connector" idref="#_x0000_s1146"/>
        <o:r id="V:Rule141" type="connector" idref="#_x0000_s1347"/>
        <o:r id="V:Rule142" type="connector" idref="#_x0000_s1329"/>
        <o:r id="V:Rule143" type="connector" idref="#_x0000_s1085"/>
        <o:r id="V:Rule144" type="connector" idref="#_x0000_s1028"/>
        <o:r id="V:Rule145" type="connector" idref="#_x0000_s1126"/>
        <o:r id="V:Rule146" type="connector" idref="#_x0000_s1339"/>
        <o:r id="V:Rule147" type="connector" idref="#_x0000_s1378"/>
        <o:r id="V:Rule148" type="connector" idref="#_x0000_s1331"/>
        <o:r id="V:Rule149" type="connector" idref="#_x0000_s1081"/>
        <o:r id="V:Rule150" type="connector" idref="#_x0000_s1136"/>
        <o:r id="V:Rule151" type="connector" idref="#_x0000_s1091"/>
        <o:r id="V:Rule152" type="connector" idref="#_x0000_s1038"/>
        <o:r id="V:Rule153" type="connector" idref="#_x0000_s1355"/>
        <o:r id="V:Rule154" type="connector" idref="#_x0000_s1284"/>
        <o:r id="V:Rule155" type="connector" idref="#_x0000_s1061"/>
        <o:r id="V:Rule156" type="connector" idref="#_x0000_s1092"/>
        <o:r id="V:Rule157" type="connector" idref="#_x0000_s1036"/>
        <o:r id="V:Rule158" type="connector" idref="#_x0000_s1286"/>
        <o:r id="V:Rule159" type="connector" idref="#_x0000_s1353"/>
        <o:r id="V:Rule160" type="connector" idref="#_x0000_s1063"/>
        <o:r id="V:Rule161" type="connector" idref="#_x0000_s1380"/>
        <o:r id="V:Rule162" type="connector" idref="#_x0000_s1333"/>
        <o:r id="V:Rule163" type="connector" idref="#_x0000_s1079"/>
        <o:r id="V:Rule164" type="connector" idref="#_x0000_s1134"/>
        <o:r id="V:Rule165" type="connector" idref="#_x0000_s1120"/>
        <o:r id="V:Rule166" type="connector" idref="#_x0000_s1032"/>
        <o:r id="V:Rule167" type="connector" idref="#_x0000_s1096"/>
        <o:r id="V:Rule168" type="connector" idref="#_x0000_s1282"/>
        <o:r id="V:Rule169" type="connector" idref="#_x0000_s1357"/>
        <o:r id="V:Rule170" type="connector" idref="#_x0000_s1336"/>
        <o:r id="V:Rule171" type="connector" idref="#_x0000_s1309"/>
        <o:r id="V:Rule172" type="connector" idref="#_x0000_s1130"/>
        <o:r id="V:Rule173" type="connector" idref="#_x0000_s1335"/>
        <o:r id="V:Rule174" type="connector" idref="#_x0000_s1311"/>
        <o:r id="V:Rule175" type="connector" idref="#_x0000_s1132"/>
        <o:r id="V:Rule176" type="connector" idref="#_x0000_s1034"/>
        <o:r id="V:Rule177" type="connector" idref="#_x0000_s1118"/>
        <o:r id="V:Rule178" type="connector" idref="#_x0000_s1094"/>
        <o:r id="V:Rule179" type="connector" idref="#_x0000_s1359"/>
        <o:r id="V:Rule180" type="connector" idref="#_x0000_s1280"/>
        <o:r id="V:Rule181" type="connector" idref="#_x0000_s1384"/>
        <o:r id="V:Rule182" type="connector" idref="#_x0000_s1106"/>
        <o:r id="V:Rule183" type="connector" idref="#_x0000_s1044"/>
        <o:r id="V:Rule184" type="connector" idref="#_x0000_s1324"/>
        <o:r id="V:Rule185" type="connector" idref="#_x0000_s1299"/>
        <o:r id="V:Rule186" type="connector" idref="#_x0000_s1363"/>
        <o:r id="V:Rule187" type="connector" idref="#_x0000_s1345"/>
        <o:r id="V:Rule188" type="connector" idref="#_x0000_s1067"/>
        <o:r id="V:Rule189" type="connector" idref="#_x0000_s1365"/>
        <o:r id="V:Rule190" type="connector" idref="#_x0000_s1297"/>
        <o:r id="V:Rule191" type="connector" idref="#_x0000_s1346"/>
        <o:r id="V:Rule192" type="connector" idref="#_x0000_s1065"/>
        <o:r id="V:Rule193" type="connector" idref="#_x0000_s1108"/>
        <o:r id="V:Rule194" type="connector" idref="#_x0000_s1382"/>
        <o:r id="V:Rule195" type="connector" idref="#_x0000_s1046"/>
        <o:r id="V:Rule196" type="connector" idref="#_x0000_s1321"/>
        <o:r id="V:Rule197" type="connector" idref="#_x0000_s1369"/>
        <o:r id="V:Rule198" type="connector" idref="#_x0000_s1293"/>
        <o:r id="V:Rule199" type="connector" idref="#_x0000_s1069"/>
        <o:r id="V:Rule200" type="connector" idref="#_x0000_s1104"/>
        <o:r id="V:Rule201" type="connector" idref="#_x0000_s1050"/>
        <o:r id="V:Rule202" type="connector" idref="#_x0000_s1326"/>
        <o:r id="V:Rule203" type="connector" idref="#_x0000_s1102"/>
        <o:r id="V:Rule204" type="connector" idref="#_x0000_s1048"/>
        <o:r id="V:Rule205" type="connector" idref="#_x0000_s1327"/>
        <o:r id="V:Rule206" type="connector" idref="#_x0000_s1295"/>
        <o:r id="V:Rule207" type="connector" idref="#_x0000_s1367"/>
        <o:r id="V:Rule208" type="connector" idref="#_x0000_s1070"/>
        <o:r id="V:Rule209" type="connector" idref="#_x0000_s1138"/>
        <o:r id="V:Rule210" type="connector" idref="#_x0000_s1076"/>
        <o:r id="V:Rule211" type="connector" idref="#_x0000_s1376"/>
        <o:r id="V:Rule212" type="connector" idref="#_x0000_s1301"/>
        <o:r id="V:Rule213" type="connector" idref="#_x0000_s1317"/>
        <o:r id="V:Rule214" type="connector" idref="#_x0000_s1059"/>
        <o:r id="V:Rule215" type="connector" idref="#_x0000_s1291"/>
        <o:r id="V:Rule216" type="connector" idref="#_x0000_s1112"/>
        <o:r id="V:Rule217" type="connector" idref="#_x0000_s1040"/>
        <o:r id="V:Rule218" type="connector" idref="#_x0000_s1319"/>
        <o:r id="V:Rule219" type="connector" idref="#_x0000_s1056"/>
        <o:r id="V:Rule220" type="connector" idref="#_x0000_s1289"/>
        <o:r id="V:Rule221" type="connector" idref="#_x0000_s1042"/>
        <o:r id="V:Rule222" type="connector" idref="#_x0000_s1110"/>
        <o:r id="V:Rule223" type="connector" idref="#_x0000_s1140"/>
        <o:r id="V:Rule224" type="connector" idref="#_x0000_s1077"/>
        <o:r id="V:Rule225" type="connector" idref="#_x0000_s1303"/>
        <o:r id="V:Rule226" type="connector" idref="#_x0000_s1374"/>
        <o:r id="V:Rule227" type="connector" idref="#_x0000_s1362"/>
        <o:r id="V:Rule228" type="connector" idref="#_x0000_s1315"/>
        <o:r id="V:Rule229" type="connector" idref="#_x0000_s1052"/>
        <o:r id="V:Rule230" type="connector" idref="#_x0000_s1098"/>
        <o:r id="V:Rule231" type="connector" idref="#_x0000_s1114"/>
        <o:r id="V:Rule232" type="connector" idref="#_x0000_s1074"/>
        <o:r id="V:Rule233" type="connector" idref="#_x0000_s1307"/>
        <o:r id="V:Rule234" type="connector" idref="#_x0000_s1370"/>
        <o:r id="V:Rule235" type="connector" idref="#_x0000_s1072"/>
        <o:r id="V:Rule236" type="connector" idref="#_x0000_s1372"/>
        <o:r id="V:Rule237" type="connector" idref="#_x0000_s1305"/>
        <o:r id="V:Rule238" type="connector" idref="#_x0000_s1360"/>
        <o:r id="V:Rule239" type="connector" idref="#_x0000_s1313"/>
        <o:r id="V:Rule240" type="connector" idref="#_x0000_s1054"/>
        <o:r id="V:Rule241" type="connector" idref="#_x0000_s1100"/>
        <o:r id="V:Rule242" type="connector" idref="#_x0000_s1116"/>
      </o:rules>
    </o:shapelayout>
  </w:shapeDefaults>
  <w:decimalSymbol w:val="."/>
  <w:listSeparator w:val=","/>
  <w14:docId w14:val="2DFC023C"/>
  <w15:docId w15:val="{36C2BF1A-C5F2-4877-8B9D-BAEA731150E8}"/>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NormalWeb">
    <w:name w:val="Normal (Web)"/>
    <w:basedOn w:val="Normal"/>
    <w:uiPriority w:val="99"/>
    <w:rsid w:val="009A7330"/>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vendorportal.ecms.va.gov/eVP/Admin/UserLis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2531</Words>
  <Characters>14734</Characters>
  <Application>Microsoft Office Word</Application>
  <DocSecurity>0</DocSecurity>
  <Lines>866</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Bolter Jr, George B.</cp:lastModifiedBy>
  <cp:revision>22</cp:revision>
  <dcterms:created xsi:type="dcterms:W3CDTF">2021-08-03T17:49:00Z</dcterms:created>
  <dcterms:modified xsi:type="dcterms:W3CDTF">2021-08-03T18:18:00Z</dcterms:modified>
</cp:coreProperties>
</file>