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B20F" w14:textId="77777777" w:rsidR="00A842FB" w:rsidRDefault="00AA2657">
      <w:pPr>
        <w:pageBreakBefore/>
        <w:sectPr w:rsidR="00A842FB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65D1B2C1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65D1B2C3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65D1B2C4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65D1B2C5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65D1B2C6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65D1B2C7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65D1B2C8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65D1B2C9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65D1B2CA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65D1B2CB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65D1B2CC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65D1B2CD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65D1B2CE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65D1B2CF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65D1B2D0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65D1B2D1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65D1B2D2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65D1B2D3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65D1B2D4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65D1B2D5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65D1B2D6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65D1B2D7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65D1B2D8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65D1B2D9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65D1B2DA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65D1B2DB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65D1B2DC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65D1B2DD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65D1B2DE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65D1B2DF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65D1B2E0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65D1B2E1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5D1B2E2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5D1B2E3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65D1B2E4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65D1B2E5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65D1B2E6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65D1B2E7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65D1B2E8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65D1B2E9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5D1B2EA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65D1B2EB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5D1B2EC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5D1B2ED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5D1B2EE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5D1B2EF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65D1B2F0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65D1B2F1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5D1B2F2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5D1B2F3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65D1B2F4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65D1B2F5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5D1B2F6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5D1B2F7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65D1B2F8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65D1B2F9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5D1B2FA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65D1B2FB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65D1B2FC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65D1B2FD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65D1B2FE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65D1B2FF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65D1B300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7.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65D1B301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65D1B302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65D1B303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65D1B304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65D1B305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65D1B306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65D1B307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65D1B308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65D1B309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PAGE        OF    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65D1B30A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65D1B30B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65D1B30C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65D1B30D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65D1B30E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65D1B30F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65D1B310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65D1B311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65D1B312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65D1B313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65D1B314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65D1B315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 submitted; or (c) By separate letter or electronic communication which includes a reference to the solicitation and amendment numbers.  FAILURE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65D1B316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65D1B317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65D1B318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65D1B319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65D1B31A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is required to sign this document and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return ___________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65D1B31B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65D1B31C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65D1B31D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65D1B31E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65D1B31F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65D1B320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65D1B321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t, and is received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65D1B322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65D1B323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65D1B324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65D1B325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65D1B326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65D1B327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65D1B328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65D1B329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65D1B32A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65D1B32B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65D1B32C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65D1B32D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65D1B32E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65D1B32F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65D1B330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65D1B331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65D1B332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65D1B333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65D1B334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65D1B335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65D1B336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65D1B337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65D1B338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65D1B339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65D1B33A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65D1B33B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65D1B33C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65D1B33D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65D1B33E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65D1B33F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65D1B340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65D1B341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65D1B342" w14:textId="77777777" w:rsidR="00A842FB" w:rsidRDefault="00AA265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65D1B343" w14:textId="77777777" w:rsidR="00A842FB" w:rsidRDefault="00A842FB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65D1B344" w14:textId="77777777" w:rsidR="00A842FB" w:rsidRDefault="00AA2657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65D1B345" w14:textId="77777777" w:rsidR="00A842FB" w:rsidRDefault="00AA2657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65D1B346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65D1B347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65D1B348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0002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65D1B349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65D1B34A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65D1B34B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65D1B34C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65D1B34D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436-17-102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65D1B34E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36C259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65D1B34F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Department of Veterans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65D1B350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65D1B351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19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65D1B352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6162 South Willow Drive, Suite 300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65D1B353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Greenwood Village CO 80111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65D1B354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65D1B355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65D1B356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36C259</w:t>
                    </w: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65D1B357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65D1B358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65D1B359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19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65D1B35A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6162 South Willow Drive, Suite 300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65D1B35B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Greenwood Village CO 80111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65D1B35C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65D1B35D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65D1B35E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65D1B35F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65D1B360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65D1B361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65D1B362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65D1B363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65D1B364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65D1B365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65D1B366" w14:textId="77777777" w:rsidR="00A842FB" w:rsidRDefault="00A842FB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65D1B367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65D1B368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36C25921R0056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65D1B369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08-23-2021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65D1B36A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65D1B36B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65D1B36C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65D1B36D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65D1B36E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65D1B36F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65D1B370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65D1B371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65D1B372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65D1B373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65D1B374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September 10, 2021 @ 10:30 AM MT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65D1B375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65D1B376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65D1B377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65D1B378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65D1B379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65D1B37A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65D1B37B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65D1B37C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65D1B37D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65D1B37E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65D1B37F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65D1B380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65D1B381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65D1B382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65D1B383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65D1B384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65D1B385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This amendment is for the following:                        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65D1B386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65D1B387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A) Change the deadline for questions from 8/23/21 to 8/26/21 no later than 13:00 MT.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65D1B388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65D1B389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B) Change proposals due date from 9/8/2021 to September 10, 2021 at 10:30AM MT.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65D1B38A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65D1B38B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C) Post drawings for the project and update t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he Wage Determination to be used with this solicitation.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65D1B38C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All questions and proposals to be sent via email to Christina.Beeler-Blackburn@va.gov.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65D1B38D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65D1B38E" w14:textId="77777777" w:rsidR="00A842FB" w:rsidRDefault="00AA265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All other terms and conditions remain the same.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65D1B38F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65D1B390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65D1B391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65D1B392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65D1B393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65D1B394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65D1B395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65D1B396" w14:textId="77777777" w:rsidR="00A842FB" w:rsidRDefault="00A842FB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65D1B210" w14:textId="77777777" w:rsidR="00CB5D64" w:rsidRDefault="00AA2657">
      <w:pPr>
        <w:pStyle w:val="Heading2"/>
        <w:pageBreakBefore/>
      </w:pPr>
      <w:r>
        <w:lastRenderedPageBreak/>
        <w:t>A.1  WAGE DETERMINATION</w:t>
      </w:r>
    </w:p>
    <w:p w14:paraId="65D1B213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"General Decision Number: MT20210040 08/06/2021</w:t>
      </w:r>
    </w:p>
    <w:p w14:paraId="65D1B214" w14:textId="77777777" w:rsid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15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Superseded General Decision Number: MT20200040</w:t>
      </w:r>
    </w:p>
    <w:p w14:paraId="65D1B216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State: Montana</w:t>
      </w:r>
    </w:p>
    <w:p w14:paraId="65D1B217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Construction Type: </w:t>
      </w:r>
      <w:r w:rsidRPr="00547C29">
        <w:rPr>
          <w:rFonts w:eastAsia="Times New Roman" w:cs="Times New Roman"/>
          <w:color w:val="212121"/>
        </w:rPr>
        <w:t>Building</w:t>
      </w:r>
    </w:p>
    <w:p w14:paraId="65D1B218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County: Lewis And Clark County in Montana.</w:t>
      </w:r>
    </w:p>
    <w:p w14:paraId="65D1B219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1A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BUILDING CONSTRUCTION PROJECTS (does not include single family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homes or apartments up to and including 4 stories).</w:t>
      </w:r>
    </w:p>
    <w:p w14:paraId="65D1B21B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1C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Note: Under Executive Order (EO) 13658, an hourly minimum wage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of $10.95 for calendar y</w:t>
      </w:r>
      <w:r w:rsidRPr="00547C29">
        <w:rPr>
          <w:rFonts w:eastAsia="Times New Roman" w:cs="Times New Roman"/>
          <w:color w:val="212121"/>
        </w:rPr>
        <w:t>ear 2021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applies to all contracts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subject to the Davis-Bacon Act for which the contract is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awarded (and any solicitation was issued) on or after January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1, 2015.  If this contract is covered by the EO, the contractor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must pay all workers in any classificat</w:t>
      </w:r>
      <w:r w:rsidRPr="00547C29">
        <w:rPr>
          <w:rFonts w:eastAsia="Times New Roman" w:cs="Times New Roman"/>
          <w:color w:val="212121"/>
        </w:rPr>
        <w:t>ion listed on this wage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determination at least $10.95 per hour (or the applicable wage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rate listed on this wage determination, if it is higher) for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all hours spent performing on the contract in calendar year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2021.  If this contract is covered by the EO and</w:t>
      </w:r>
      <w:r w:rsidRPr="00547C29">
        <w:rPr>
          <w:rFonts w:eastAsia="Times New Roman" w:cs="Times New Roman"/>
          <w:color w:val="212121"/>
        </w:rPr>
        <w:t xml:space="preserve"> a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classification considered necessary for performance of work on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the contract does not appear on this wage determination, the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contractor must pay workers in that classification at least the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wage rate determined through the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conformance process set forth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in</w:t>
      </w:r>
      <w:r w:rsidRPr="00547C29">
        <w:rPr>
          <w:rFonts w:eastAsia="Times New Roman" w:cs="Times New Roman"/>
          <w:color w:val="212121"/>
        </w:rPr>
        <w:t xml:space="preserve"> 29 CFR 5.5(a)(1)(ii) (or the EO minimum wage rate,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if it is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higher than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the conformed wage rate).  The EO minimum wage rate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will be adjusted annually.  Please note that this EO applies to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the above-mentioned types of contracts entered into by the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 xml:space="preserve">federal </w:t>
      </w:r>
      <w:r w:rsidRPr="00547C29">
        <w:rPr>
          <w:rFonts w:eastAsia="Times New Roman" w:cs="Times New Roman"/>
          <w:color w:val="212121"/>
        </w:rPr>
        <w:t>government that are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subject to the Davis-Bacon Act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itself, but it does not apply to contracts subject only to the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Davis-Bacon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Related Acts, including those set forth at 29 CFR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5.1(a)(2)-(60). Additional information on contractor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 xml:space="preserve">requirements and </w:t>
      </w:r>
      <w:r w:rsidRPr="00547C29">
        <w:rPr>
          <w:rFonts w:eastAsia="Times New Roman" w:cs="Times New Roman"/>
          <w:color w:val="212121"/>
        </w:rPr>
        <w:t>worker protections under the EO is available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at www.dol.gov/whd/govcontracts.</w:t>
      </w:r>
    </w:p>
    <w:p w14:paraId="65D1B21D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1E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Modification Number     Publication Date</w:t>
      </w:r>
    </w:p>
    <w:p w14:paraId="65D1B21F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0              01/01/2021</w:t>
      </w:r>
    </w:p>
    <w:p w14:paraId="65D1B220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1              03/12/2021</w:t>
      </w:r>
    </w:p>
    <w:p w14:paraId="65D1B221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2              04/02/2021</w:t>
      </w:r>
    </w:p>
    <w:p w14:paraId="65D1B222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3              05/</w:t>
      </w:r>
      <w:r w:rsidRPr="00547C29">
        <w:rPr>
          <w:rFonts w:eastAsia="Times New Roman" w:cs="Times New Roman"/>
          <w:color w:val="212121"/>
        </w:rPr>
        <w:t>21/2021</w:t>
      </w:r>
    </w:p>
    <w:p w14:paraId="65D1B223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4              08/06/2021</w:t>
      </w:r>
    </w:p>
    <w:p w14:paraId="65D1B224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25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ASBE0082-002 08/01/2019</w:t>
      </w:r>
    </w:p>
    <w:p w14:paraId="65D1B226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                      </w:t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 w:rsidRPr="00547C29">
        <w:rPr>
          <w:rFonts w:eastAsia="Times New Roman" w:cs="Times New Roman"/>
          <w:color w:val="212121"/>
        </w:rPr>
        <w:t>Rates          Fringes</w:t>
      </w:r>
    </w:p>
    <w:p w14:paraId="65D1B227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Heat and Frost Insulator</w:t>
      </w:r>
      <w:r>
        <w:rPr>
          <w:rFonts w:eastAsia="Times New Roman" w:cs="Times New Roman"/>
          <w:color w:val="212121"/>
        </w:rPr>
        <w:t>……………………………………………………….</w:t>
      </w:r>
      <w:r w:rsidRPr="00547C29">
        <w:rPr>
          <w:rFonts w:eastAsia="Times New Roman" w:cs="Times New Roman"/>
          <w:color w:val="212121"/>
        </w:rPr>
        <w:t>.......$ 37.27            20.27</w:t>
      </w:r>
    </w:p>
    <w:p w14:paraId="65D1B228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----------------------------------------------</w:t>
      </w:r>
      <w:r w:rsidRPr="00547C29">
        <w:rPr>
          <w:rFonts w:eastAsia="Times New Roman" w:cs="Times New Roman"/>
          <w:color w:val="212121"/>
        </w:rPr>
        <w:t>------------------</w:t>
      </w:r>
    </w:p>
    <w:p w14:paraId="65D1B229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BOIL0011-002 08/01/2016</w:t>
      </w:r>
    </w:p>
    <w:p w14:paraId="65D1B22A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                      </w:t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 w:rsidRPr="00547C29">
        <w:rPr>
          <w:rFonts w:eastAsia="Times New Roman" w:cs="Times New Roman"/>
          <w:color w:val="212121"/>
        </w:rPr>
        <w:t>Rates          Fringes</w:t>
      </w:r>
    </w:p>
    <w:p w14:paraId="65D1B22B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BOILERMAKER...........</w:t>
      </w:r>
      <w:r>
        <w:rPr>
          <w:rFonts w:eastAsia="Times New Roman" w:cs="Times New Roman"/>
          <w:color w:val="212121"/>
        </w:rPr>
        <w:t>................................................................................</w:t>
      </w:r>
      <w:r w:rsidRPr="00547C29">
        <w:rPr>
          <w:rFonts w:eastAsia="Times New Roman" w:cs="Times New Roman"/>
          <w:color w:val="212121"/>
        </w:rPr>
        <w:t>...........$ 30.25            29.86</w:t>
      </w:r>
    </w:p>
    <w:p w14:paraId="65D1B22C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----------------------------------------------------------------</w:t>
      </w:r>
    </w:p>
    <w:p w14:paraId="65D1B22D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BRMT0006-004 06/01/2020</w:t>
      </w:r>
    </w:p>
    <w:p w14:paraId="65D1B22E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                      </w:t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 w:rsidRPr="00547C29">
        <w:rPr>
          <w:rFonts w:eastAsia="Times New Roman" w:cs="Times New Roman"/>
          <w:color w:val="212121"/>
        </w:rPr>
        <w:t>Rates          Fringes</w:t>
      </w:r>
    </w:p>
    <w:p w14:paraId="65D1B22F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BRICKLAYER........</w:t>
      </w:r>
      <w:r>
        <w:rPr>
          <w:rFonts w:eastAsia="Times New Roman" w:cs="Times New Roman"/>
          <w:color w:val="212121"/>
        </w:rPr>
        <w:t>..................................................................................</w:t>
      </w:r>
      <w:r w:rsidRPr="00547C29">
        <w:rPr>
          <w:rFonts w:eastAsia="Times New Roman" w:cs="Times New Roman"/>
          <w:color w:val="212121"/>
        </w:rPr>
        <w:t>....</w:t>
      </w:r>
      <w:r w:rsidRPr="00547C29">
        <w:rPr>
          <w:rFonts w:eastAsia="Times New Roman" w:cs="Times New Roman"/>
          <w:color w:val="212121"/>
        </w:rPr>
        <w:t>...........$ 30.55            15.75</w:t>
      </w:r>
    </w:p>
    <w:p w14:paraId="65D1B230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----------------------------------------------------------------</w:t>
      </w:r>
    </w:p>
    <w:p w14:paraId="65D1B231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* ELEC0233-010 06/01/2021</w:t>
      </w:r>
    </w:p>
    <w:p w14:paraId="65D1B232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                      </w:t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 w:rsidRPr="00547C29">
        <w:rPr>
          <w:rFonts w:eastAsia="Times New Roman" w:cs="Times New Roman"/>
          <w:color w:val="212121"/>
        </w:rPr>
        <w:t>Rates          Fringes</w:t>
      </w:r>
    </w:p>
    <w:p w14:paraId="65D1B233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ELECTRICIAN..........</w:t>
      </w:r>
      <w:r>
        <w:rPr>
          <w:rFonts w:eastAsia="Times New Roman" w:cs="Times New Roman"/>
          <w:color w:val="212121"/>
        </w:rPr>
        <w:t>.............................................</w:t>
      </w:r>
      <w:r>
        <w:rPr>
          <w:rFonts w:eastAsia="Times New Roman" w:cs="Times New Roman"/>
          <w:color w:val="212121"/>
        </w:rPr>
        <w:t>.....................................</w:t>
      </w:r>
      <w:r w:rsidRPr="00547C29">
        <w:rPr>
          <w:rFonts w:eastAsia="Times New Roman" w:cs="Times New Roman"/>
          <w:color w:val="212121"/>
        </w:rPr>
        <w:t>............$ 33.25       2.5%+14.78</w:t>
      </w:r>
    </w:p>
    <w:p w14:paraId="65D1B234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Low Voltage Wiring for Alarms and Computers...</w:t>
      </w:r>
      <w:r>
        <w:rPr>
          <w:rFonts w:eastAsia="Times New Roman" w:cs="Times New Roman"/>
          <w:color w:val="212121"/>
        </w:rPr>
        <w:t>........................................</w:t>
      </w:r>
      <w:r w:rsidRPr="00547C29">
        <w:rPr>
          <w:rFonts w:eastAsia="Times New Roman" w:cs="Times New Roman"/>
          <w:color w:val="212121"/>
        </w:rPr>
        <w:t>.....$ 23.98            10.74</w:t>
      </w:r>
    </w:p>
    <w:p w14:paraId="65D1B235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-------------------------------------------------------------</w:t>
      </w:r>
      <w:r w:rsidRPr="00547C29">
        <w:rPr>
          <w:rFonts w:eastAsia="Times New Roman" w:cs="Times New Roman"/>
          <w:color w:val="212121"/>
        </w:rPr>
        <w:t>---</w:t>
      </w:r>
    </w:p>
    <w:p w14:paraId="65D1B238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ELEV0019-005 01/01/2020</w:t>
      </w:r>
    </w:p>
    <w:p w14:paraId="65D1B239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                      </w:t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 w:rsidRPr="00547C29">
        <w:rPr>
          <w:rFonts w:eastAsia="Times New Roman" w:cs="Times New Roman"/>
          <w:color w:val="212121"/>
        </w:rPr>
        <w:t>Rates          Fringes</w:t>
      </w:r>
    </w:p>
    <w:p w14:paraId="65D1B23A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ELEVATOR MECHANIC.......</w:t>
      </w:r>
      <w:r>
        <w:rPr>
          <w:rFonts w:eastAsia="Times New Roman" w:cs="Times New Roman"/>
          <w:color w:val="212121"/>
        </w:rPr>
        <w:t>........................................................................</w:t>
      </w:r>
      <w:r w:rsidRPr="00547C29">
        <w:rPr>
          <w:rFonts w:eastAsia="Times New Roman" w:cs="Times New Roman"/>
          <w:color w:val="212121"/>
        </w:rPr>
        <w:t>.........$ 55.86            34.77</w:t>
      </w:r>
    </w:p>
    <w:p w14:paraId="65D1B23C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lastRenderedPageBreak/>
        <w:t xml:space="preserve">FOOTNOTE: </w:t>
      </w:r>
    </w:p>
    <w:p w14:paraId="65D1B23D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a.  Employer contributes 8% of the basic hourly rate for over 5 year's service and 6% of the basic hourly rate for 6 months to 5 years' </w:t>
      </w:r>
      <w:r w:rsidRPr="00547C29">
        <w:rPr>
          <w:rFonts w:eastAsia="Times New Roman" w:cs="Times New Roman"/>
          <w:color w:val="212121"/>
        </w:rPr>
        <w:t>of service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as vacation paid credit.</w:t>
      </w:r>
    </w:p>
    <w:p w14:paraId="65D1B23E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b. Eight paid holidays:  New Year's Day; Memorial Day</w:t>
      </w:r>
      <w:r>
        <w:rPr>
          <w:rFonts w:eastAsia="Times New Roman" w:cs="Times New Roman"/>
          <w:color w:val="212121"/>
        </w:rPr>
        <w:t xml:space="preserve">: </w:t>
      </w:r>
      <w:r w:rsidRPr="00547C29">
        <w:rPr>
          <w:rFonts w:eastAsia="Times New Roman" w:cs="Times New Roman"/>
          <w:color w:val="212121"/>
        </w:rPr>
        <w:t>Independence Day; Labor Day; Veteran's Day; Thanksgiving Day; Friday after Thanksgiving and Christmas Day</w:t>
      </w:r>
    </w:p>
    <w:p w14:paraId="65D1B23F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---------------------------------------------------------</w:t>
      </w:r>
      <w:r w:rsidRPr="00547C29">
        <w:rPr>
          <w:rFonts w:eastAsia="Times New Roman" w:cs="Times New Roman"/>
          <w:color w:val="212121"/>
        </w:rPr>
        <w:t>-------</w:t>
      </w:r>
    </w:p>
    <w:p w14:paraId="65D1B240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IRON0732-013 06/01/2020</w:t>
      </w:r>
    </w:p>
    <w:p w14:paraId="65D1B241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                      </w:t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 w:rsidRPr="00547C29">
        <w:rPr>
          <w:rFonts w:eastAsia="Times New Roman" w:cs="Times New Roman"/>
          <w:color w:val="212121"/>
        </w:rPr>
        <w:t>Rates          Fringes</w:t>
      </w:r>
    </w:p>
    <w:p w14:paraId="65D1B242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IRONWORKER, REINFORCING AND STRUCTURAL.....</w:t>
      </w:r>
      <w:r>
        <w:rPr>
          <w:rFonts w:eastAsia="Times New Roman" w:cs="Times New Roman"/>
          <w:color w:val="212121"/>
        </w:rPr>
        <w:t>...............</w:t>
      </w:r>
      <w:r w:rsidRPr="00547C29">
        <w:rPr>
          <w:rFonts w:eastAsia="Times New Roman" w:cs="Times New Roman"/>
          <w:color w:val="212121"/>
        </w:rPr>
        <w:t>..................$ 29.01            23.53</w:t>
      </w:r>
    </w:p>
    <w:p w14:paraId="65D1B243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------------------------------------------------------------</w:t>
      </w:r>
      <w:r w:rsidRPr="00547C29">
        <w:rPr>
          <w:rFonts w:eastAsia="Times New Roman" w:cs="Times New Roman"/>
          <w:color w:val="212121"/>
        </w:rPr>
        <w:t>----</w:t>
      </w:r>
    </w:p>
    <w:p w14:paraId="65D1B244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LABO1686-006 05/01/2019</w:t>
      </w:r>
    </w:p>
    <w:p w14:paraId="65D1B245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                      </w:t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 w:rsidRPr="00547C29">
        <w:rPr>
          <w:rFonts w:eastAsia="Times New Roman" w:cs="Times New Roman"/>
          <w:color w:val="212121"/>
        </w:rPr>
        <w:t>Rates          Fringes</w:t>
      </w:r>
    </w:p>
    <w:p w14:paraId="65D1B246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LABORER (Zone 1) Mason Tender-Brick.....</w:t>
      </w:r>
      <w:r>
        <w:rPr>
          <w:rFonts w:eastAsia="Times New Roman" w:cs="Times New Roman"/>
          <w:color w:val="212121"/>
        </w:rPr>
        <w:t>....................................................</w:t>
      </w:r>
      <w:r w:rsidRPr="00547C29">
        <w:rPr>
          <w:rFonts w:eastAsia="Times New Roman" w:cs="Times New Roman"/>
          <w:color w:val="212121"/>
        </w:rPr>
        <w:t>.....$ 25.90            10.89</w:t>
      </w:r>
    </w:p>
    <w:p w14:paraId="65D1B247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48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ZONE DEFINITIONS FOR LABORERS  </w:t>
      </w:r>
    </w:p>
    <w:p w14:paraId="65D1B249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4A" w14:textId="77777777" w:rsidR="00547C29" w:rsidRPr="00547C29" w:rsidRDefault="00AA2657" w:rsidP="0052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The zone hourly rates applicable to each project shall be determined by measuring the road miles over </w:t>
      </w:r>
      <w:r>
        <w:rPr>
          <w:rFonts w:eastAsia="Times New Roman" w:cs="Times New Roman"/>
          <w:color w:val="212121"/>
        </w:rPr>
        <w:t xml:space="preserve">       </w:t>
      </w:r>
      <w:r w:rsidRPr="00547C29">
        <w:rPr>
          <w:rFonts w:eastAsia="Times New Roman" w:cs="Times New Roman"/>
          <w:color w:val="212121"/>
        </w:rPr>
        <w:t>the shortest practical maintained route from the County Courthouse of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the following listed town to the center of t</w:t>
      </w:r>
      <w:r w:rsidRPr="00547C29">
        <w:rPr>
          <w:rFonts w:eastAsia="Times New Roman" w:cs="Times New Roman"/>
          <w:color w:val="212121"/>
        </w:rPr>
        <w:t>he job:</w:t>
      </w:r>
    </w:p>
    <w:p w14:paraId="65D1B24B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4C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Billings, Bozeman, Butte, Helena, Great Falls, Missoula,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Kalispell</w:t>
      </w:r>
    </w:p>
    <w:p w14:paraId="65D1B24D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4E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TRAVEL ZONES: </w:t>
      </w:r>
    </w:p>
    <w:p w14:paraId="65D1B24F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50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ZONE 1:   0 to 30 miles, Base Pay</w:t>
      </w:r>
    </w:p>
    <w:p w14:paraId="65D1B251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ZONE 2:  30-60, add $3.05 to Base Pay    </w:t>
      </w:r>
    </w:p>
    <w:p w14:paraId="65D1B252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ZONE 3:  Over 60 miles, add $4.85 to Base Pay</w:t>
      </w:r>
    </w:p>
    <w:p w14:paraId="65D1B253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-----------------------------------------</w:t>
      </w:r>
      <w:r w:rsidRPr="00547C29">
        <w:rPr>
          <w:rFonts w:eastAsia="Times New Roman" w:cs="Times New Roman"/>
          <w:color w:val="212121"/>
        </w:rPr>
        <w:t>-----------------------</w:t>
      </w:r>
    </w:p>
    <w:p w14:paraId="65D1B254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PLUM0041-008 07/01/2018</w:t>
      </w:r>
    </w:p>
    <w:p w14:paraId="65D1B255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                      </w:t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 w:rsidRPr="00547C29">
        <w:rPr>
          <w:rFonts w:eastAsia="Times New Roman" w:cs="Times New Roman"/>
          <w:color w:val="212121"/>
        </w:rPr>
        <w:t>Rates          Fringes</w:t>
      </w:r>
    </w:p>
    <w:p w14:paraId="65D1B256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PIPEFITTER, Excludes HVAC Pipe Installation........</w:t>
      </w:r>
      <w:r>
        <w:rPr>
          <w:rFonts w:eastAsia="Times New Roman" w:cs="Times New Roman"/>
          <w:color w:val="212121"/>
        </w:rPr>
        <w:t>.....................................</w:t>
      </w:r>
      <w:r w:rsidRPr="00547C29">
        <w:rPr>
          <w:rFonts w:eastAsia="Times New Roman" w:cs="Times New Roman"/>
          <w:color w:val="212121"/>
        </w:rPr>
        <w:t>........$ 31.30            14.73</w:t>
      </w:r>
    </w:p>
    <w:p w14:paraId="65D1B257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PLUMBER, Includes HVAC P</w:t>
      </w:r>
      <w:r w:rsidRPr="00547C29">
        <w:rPr>
          <w:rFonts w:eastAsia="Times New Roman" w:cs="Times New Roman"/>
          <w:color w:val="212121"/>
        </w:rPr>
        <w:t>ipe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Installation.......</w:t>
      </w:r>
      <w:r>
        <w:rPr>
          <w:rFonts w:eastAsia="Times New Roman" w:cs="Times New Roman"/>
          <w:color w:val="212121"/>
        </w:rPr>
        <w:t>....................................</w:t>
      </w:r>
      <w:r w:rsidRPr="00547C29">
        <w:rPr>
          <w:rFonts w:eastAsia="Times New Roman" w:cs="Times New Roman"/>
          <w:color w:val="212121"/>
        </w:rPr>
        <w:t>..............$ 31.30            14.73</w:t>
      </w:r>
    </w:p>
    <w:p w14:paraId="65D1B258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----------------------------------------------------------------</w:t>
      </w:r>
    </w:p>
    <w:p w14:paraId="65D1B259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SFMT0669-002 04/01/2021</w:t>
      </w:r>
    </w:p>
    <w:p w14:paraId="65D1B25A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                      </w:t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 w:rsidRPr="00547C29">
        <w:rPr>
          <w:rFonts w:eastAsia="Times New Roman" w:cs="Times New Roman"/>
          <w:color w:val="212121"/>
        </w:rPr>
        <w:t>Rates          Fringes</w:t>
      </w:r>
    </w:p>
    <w:p w14:paraId="65D1B25B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SPRINKLER FITTER (Fire Sprinklers)......</w:t>
      </w:r>
      <w:r>
        <w:rPr>
          <w:rFonts w:eastAsia="Times New Roman" w:cs="Times New Roman"/>
          <w:color w:val="212121"/>
        </w:rPr>
        <w:t>.............................................</w:t>
      </w:r>
      <w:r w:rsidRPr="00547C29">
        <w:rPr>
          <w:rFonts w:eastAsia="Times New Roman" w:cs="Times New Roman"/>
          <w:color w:val="212121"/>
        </w:rPr>
        <w:t>................$ 35.66            24.04</w:t>
      </w:r>
    </w:p>
    <w:p w14:paraId="65D1B25C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----------------------------------------------------------------</w:t>
      </w:r>
    </w:p>
    <w:p w14:paraId="65D1B25D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SHEE0103-009 07/01/2020</w:t>
      </w:r>
    </w:p>
    <w:p w14:paraId="65D1B25E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                      </w:t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 w:rsidRPr="00547C29">
        <w:rPr>
          <w:rFonts w:eastAsia="Times New Roman" w:cs="Times New Roman"/>
          <w:color w:val="212121"/>
        </w:rPr>
        <w:t>R</w:t>
      </w:r>
      <w:r w:rsidRPr="00547C29">
        <w:rPr>
          <w:rFonts w:eastAsia="Times New Roman" w:cs="Times New Roman"/>
          <w:color w:val="212121"/>
        </w:rPr>
        <w:t>ates          Fringes</w:t>
      </w:r>
    </w:p>
    <w:p w14:paraId="65D1B25F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SHEET METAL WORKER (HVAC Duct Installation Only)..........</w:t>
      </w:r>
      <w:r>
        <w:rPr>
          <w:rFonts w:eastAsia="Times New Roman" w:cs="Times New Roman"/>
          <w:color w:val="212121"/>
        </w:rPr>
        <w:t>...................</w:t>
      </w:r>
      <w:r w:rsidRPr="00547C29">
        <w:rPr>
          <w:rFonts w:eastAsia="Times New Roman" w:cs="Times New Roman"/>
          <w:color w:val="212121"/>
        </w:rPr>
        <w:t>.....$ 30.84            18.80</w:t>
      </w:r>
    </w:p>
    <w:p w14:paraId="65D1B260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----------------------------------------------------------------</w:t>
      </w:r>
    </w:p>
    <w:p w14:paraId="65D1B261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SUMT2011-016 01/04/2011</w:t>
      </w:r>
    </w:p>
    <w:p w14:paraId="65D1B262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                      </w:t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 w:rsidRPr="00547C29">
        <w:rPr>
          <w:rFonts w:eastAsia="Times New Roman" w:cs="Times New Roman"/>
          <w:color w:val="212121"/>
        </w:rPr>
        <w:t>Rates          Fringes</w:t>
      </w:r>
    </w:p>
    <w:p w14:paraId="65D1B263" w14:textId="77777777" w:rsidR="005258D6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CARPENTER (Acoustical Ceiling Installation, Drywall Finishing/Taping, </w:t>
      </w:r>
    </w:p>
    <w:p w14:paraId="65D1B264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Drywall Hanging, and Form Work Only)</w:t>
      </w:r>
      <w:r>
        <w:rPr>
          <w:rFonts w:eastAsia="Times New Roman" w:cs="Times New Roman"/>
          <w:color w:val="212121"/>
        </w:rPr>
        <w:t>………………………………………..</w:t>
      </w:r>
      <w:r w:rsidRPr="00547C29">
        <w:rPr>
          <w:rFonts w:eastAsia="Times New Roman" w:cs="Times New Roman"/>
          <w:color w:val="212121"/>
        </w:rPr>
        <w:t>..</w:t>
      </w:r>
      <w:r w:rsidRPr="00547C29">
        <w:rPr>
          <w:rFonts w:eastAsia="Times New Roman" w:cs="Times New Roman"/>
          <w:color w:val="212121"/>
        </w:rPr>
        <w:t>$ 24.14             0.00</w:t>
      </w:r>
    </w:p>
    <w:p w14:paraId="65D1B265" w14:textId="77777777" w:rsidR="005258D6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CARPENTER, Excludes Acoustical Ceiling Installation, Drywall Finishing/Taping, </w:t>
      </w:r>
    </w:p>
    <w:p w14:paraId="65D1B266" w14:textId="57B4996C" w:rsid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Drywall Hanging, and Formwork........</w:t>
      </w:r>
      <w:r>
        <w:rPr>
          <w:rFonts w:eastAsia="Times New Roman" w:cs="Times New Roman"/>
          <w:color w:val="212121"/>
        </w:rPr>
        <w:t>................................................................</w:t>
      </w:r>
      <w:r w:rsidRPr="00547C29">
        <w:rPr>
          <w:rFonts w:eastAsia="Times New Roman" w:cs="Times New Roman"/>
          <w:color w:val="212121"/>
        </w:rPr>
        <w:t>....$ 19.12             6.39</w:t>
      </w:r>
    </w:p>
    <w:p w14:paraId="466EA963" w14:textId="77777777" w:rsidR="00AA2657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67" w14:textId="77777777" w:rsidR="005258D6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>
        <w:rPr>
          <w:rFonts w:eastAsia="Times New Roman" w:cs="Times New Roman"/>
          <w:color w:val="212121"/>
        </w:rPr>
        <w:tab/>
      </w:r>
      <w:r w:rsidRPr="00547C29">
        <w:rPr>
          <w:rFonts w:eastAsia="Times New Roman" w:cs="Times New Roman"/>
          <w:color w:val="212121"/>
        </w:rPr>
        <w:t>Rates          Fringes</w:t>
      </w:r>
    </w:p>
    <w:p w14:paraId="65D1B268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CEMENT MASON/CONCRETE FINISHER</w:t>
      </w:r>
      <w:r>
        <w:rPr>
          <w:rFonts w:eastAsia="Times New Roman" w:cs="Times New Roman"/>
          <w:color w:val="212121"/>
        </w:rPr>
        <w:t>…………………………………….</w:t>
      </w:r>
      <w:r w:rsidRPr="00547C29">
        <w:rPr>
          <w:rFonts w:eastAsia="Times New Roman" w:cs="Times New Roman"/>
          <w:color w:val="212121"/>
        </w:rPr>
        <w:t>..$ 18.27             1.50</w:t>
      </w:r>
    </w:p>
    <w:p w14:paraId="65D1B269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GLAZIER.....</w:t>
      </w:r>
      <w:r>
        <w:rPr>
          <w:rFonts w:eastAsia="Times New Roman" w:cs="Times New Roman"/>
          <w:color w:val="212121"/>
        </w:rPr>
        <w:t>...........</w:t>
      </w:r>
      <w:r>
        <w:rPr>
          <w:rFonts w:eastAsia="Times New Roman" w:cs="Times New Roman"/>
          <w:color w:val="212121"/>
        </w:rPr>
        <w:t>..............................................................................</w:t>
      </w:r>
      <w:r w:rsidRPr="00547C29">
        <w:rPr>
          <w:rFonts w:eastAsia="Times New Roman" w:cs="Times New Roman"/>
          <w:color w:val="212121"/>
        </w:rPr>
        <w:t>.....................$ 17.93             2.62</w:t>
      </w:r>
    </w:p>
    <w:p w14:paraId="65D1B26A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LABORER:  Common or General...</w:t>
      </w:r>
      <w:r>
        <w:rPr>
          <w:rFonts w:eastAsia="Times New Roman" w:cs="Times New Roman"/>
          <w:color w:val="212121"/>
        </w:rPr>
        <w:t>........................................................................</w:t>
      </w:r>
      <w:r w:rsidRPr="00547C29">
        <w:rPr>
          <w:rFonts w:eastAsia="Times New Roman" w:cs="Times New Roman"/>
          <w:color w:val="212121"/>
        </w:rPr>
        <w:t>...$ 17.66             5.25</w:t>
      </w:r>
    </w:p>
    <w:p w14:paraId="65D1B26B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OP</w:t>
      </w:r>
      <w:r w:rsidRPr="00547C29">
        <w:rPr>
          <w:rFonts w:eastAsia="Times New Roman" w:cs="Times New Roman"/>
          <w:color w:val="212121"/>
        </w:rPr>
        <w:t>ERATOR:  Crane.....</w:t>
      </w:r>
      <w:r>
        <w:rPr>
          <w:rFonts w:eastAsia="Times New Roman" w:cs="Times New Roman"/>
          <w:color w:val="212121"/>
        </w:rPr>
        <w:t>..................................................................................</w:t>
      </w:r>
      <w:r w:rsidRPr="00547C29">
        <w:rPr>
          <w:rFonts w:eastAsia="Times New Roman" w:cs="Times New Roman"/>
          <w:color w:val="212121"/>
        </w:rPr>
        <w:t>....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.......$ 24.04             7.41</w:t>
      </w:r>
    </w:p>
    <w:p w14:paraId="65D1B26C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OPERATOR:  Excavator.....</w:t>
      </w:r>
      <w:r>
        <w:rPr>
          <w:rFonts w:eastAsia="Times New Roman" w:cs="Times New Roman"/>
          <w:color w:val="212121"/>
        </w:rPr>
        <w:t>...............................................................................</w:t>
      </w:r>
      <w:r w:rsidRPr="00547C29">
        <w:rPr>
          <w:rFonts w:eastAsia="Times New Roman" w:cs="Times New Roman"/>
          <w:color w:val="212121"/>
        </w:rPr>
        <w:t>........$ 22.2</w:t>
      </w:r>
      <w:r w:rsidRPr="00547C29">
        <w:rPr>
          <w:rFonts w:eastAsia="Times New Roman" w:cs="Times New Roman"/>
          <w:color w:val="212121"/>
        </w:rPr>
        <w:t>0             6.75</w:t>
      </w:r>
    </w:p>
    <w:p w14:paraId="65D1B26D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lastRenderedPageBreak/>
        <w:t>OPERATOR:  Forklift.....</w:t>
      </w:r>
      <w:r>
        <w:rPr>
          <w:rFonts w:eastAsia="Times New Roman" w:cs="Times New Roman"/>
          <w:color w:val="212121"/>
        </w:rPr>
        <w:t>..................................................................................</w:t>
      </w:r>
      <w:r w:rsidRPr="00547C29">
        <w:rPr>
          <w:rFonts w:eastAsia="Times New Roman" w:cs="Times New Roman"/>
          <w:color w:val="212121"/>
        </w:rPr>
        <w:t>.........$ 21.44             8.05</w:t>
      </w:r>
    </w:p>
    <w:p w14:paraId="65D1B26E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PAINTER:  Brush, Roller and Spray, Excludes Drywall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 xml:space="preserve">Finishing/Taping..............$ 19.18        </w:t>
      </w:r>
      <w:r w:rsidRPr="00547C29">
        <w:rPr>
          <w:rFonts w:eastAsia="Times New Roman" w:cs="Times New Roman"/>
          <w:color w:val="212121"/>
        </w:rPr>
        <w:t xml:space="preserve">     0.00</w:t>
      </w:r>
    </w:p>
    <w:p w14:paraId="65D1B26F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ROOFER...............</w:t>
      </w:r>
      <w:r>
        <w:rPr>
          <w:rFonts w:eastAsia="Times New Roman" w:cs="Times New Roman"/>
          <w:color w:val="212121"/>
        </w:rPr>
        <w:t>.........................................................................................</w:t>
      </w:r>
      <w:r w:rsidRPr="00547C29">
        <w:rPr>
          <w:rFonts w:eastAsia="Times New Roman" w:cs="Times New Roman"/>
          <w:color w:val="212121"/>
        </w:rPr>
        <w:t>............$ 15.48             5.28</w:t>
      </w:r>
    </w:p>
    <w:p w14:paraId="65D1B270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TRUCK DRIVER:  Dump Truck</w:t>
      </w:r>
      <w:r>
        <w:rPr>
          <w:rFonts w:eastAsia="Times New Roman" w:cs="Times New Roman"/>
          <w:color w:val="212121"/>
        </w:rPr>
        <w:t>……………………………………………….</w:t>
      </w:r>
      <w:r w:rsidRPr="00547C29">
        <w:rPr>
          <w:rFonts w:eastAsia="Times New Roman" w:cs="Times New Roman"/>
          <w:color w:val="212121"/>
        </w:rPr>
        <w:t>......$ 19.36             5.37</w:t>
      </w:r>
    </w:p>
    <w:p w14:paraId="65D1B271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----------------------------------------------------------------</w:t>
      </w:r>
    </w:p>
    <w:p w14:paraId="65D1B272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WELDERS - Receive rate prescribed for craft performing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operation to which welding is incidental.</w:t>
      </w:r>
    </w:p>
    <w:p w14:paraId="65D1B273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================================================================</w:t>
      </w:r>
    </w:p>
    <w:p w14:paraId="65D1B274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</w:t>
      </w:r>
    </w:p>
    <w:p w14:paraId="65D1B275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Note: Executive Order (EO) 13706, Establishing Paid Sick Leave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for Federal Contractors applies to all contracts subject to the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Davis-Bacon Act for which the contract is awarded (and any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sol</w:t>
      </w:r>
      <w:r w:rsidRPr="00547C29">
        <w:rPr>
          <w:rFonts w:eastAsia="Times New Roman" w:cs="Times New Roman"/>
          <w:color w:val="212121"/>
        </w:rPr>
        <w:t>icitation was issued) on or after January 1, 2017.  If this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contract is covered by the EO, the contractor must provide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employees with 1 hour of paid sick leave for every 30 hours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they work, up to 56 hours of paid sick leave each year.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Employees must be per</w:t>
      </w:r>
      <w:r w:rsidRPr="00547C29">
        <w:rPr>
          <w:rFonts w:eastAsia="Times New Roman" w:cs="Times New Roman"/>
          <w:color w:val="212121"/>
        </w:rPr>
        <w:t>mitted to use paid sick leave for their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own illness, injury</w:t>
      </w:r>
      <w:r>
        <w:rPr>
          <w:rFonts w:eastAsia="Times New Roman" w:cs="Times New Roman"/>
          <w:color w:val="212121"/>
        </w:rPr>
        <w:t>,</w:t>
      </w:r>
      <w:r w:rsidRPr="00547C29">
        <w:rPr>
          <w:rFonts w:eastAsia="Times New Roman" w:cs="Times New Roman"/>
          <w:color w:val="212121"/>
        </w:rPr>
        <w:t xml:space="preserve"> or other health-related needs, including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preventive care; to assist a family member (or person who is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like family to the employee) who is ill, injured, or has other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health-related needs, includin</w:t>
      </w:r>
      <w:r w:rsidRPr="00547C29">
        <w:rPr>
          <w:rFonts w:eastAsia="Times New Roman" w:cs="Times New Roman"/>
          <w:color w:val="212121"/>
        </w:rPr>
        <w:t>g preventive care; or for reasons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resulting from, or to assist a family member (or person who is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like family to the employee) who is a victim of, domestic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violence, sexual assault, or stalking.  Additional information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on contractor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 xml:space="preserve">requirements and worker </w:t>
      </w:r>
      <w:r w:rsidRPr="00547C29">
        <w:rPr>
          <w:rFonts w:eastAsia="Times New Roman" w:cs="Times New Roman"/>
          <w:color w:val="212121"/>
        </w:rPr>
        <w:t>protections under the EO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is available at www.dol.gov/whd/govcontracts.</w:t>
      </w:r>
    </w:p>
    <w:p w14:paraId="65D1B276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77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Unlisted classifications needed for work not included within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the scope of the classifications listed may be added after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award only as provided in the labor standards contract clauses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(</w:t>
      </w:r>
      <w:r w:rsidRPr="00547C29">
        <w:rPr>
          <w:rFonts w:eastAsia="Times New Roman" w:cs="Times New Roman"/>
          <w:color w:val="212121"/>
        </w:rPr>
        <w:t>29CFR 5.5 (a) (1) (ii)).</w:t>
      </w:r>
    </w:p>
    <w:p w14:paraId="65D1B278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----------------------------------------------------------------</w:t>
      </w:r>
    </w:p>
    <w:p w14:paraId="65D1B279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7A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The body of each wage determination lists the classification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and wage rates that have been found to be prevailing for the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cited type(s) of construction in the area c</w:t>
      </w:r>
      <w:r w:rsidRPr="00547C29">
        <w:rPr>
          <w:rFonts w:eastAsia="Times New Roman" w:cs="Times New Roman"/>
          <w:color w:val="212121"/>
        </w:rPr>
        <w:t>overed by the wage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determination. The classifications are listed in alphabetical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order of ""identifiers"" that indicate whether the particular</w:t>
      </w:r>
    </w:p>
    <w:p w14:paraId="65D1B27B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rate is a union rate (current union negotiated rate for local),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 xml:space="preserve">a survey rate (weighted average rate) or a union </w:t>
      </w:r>
      <w:r w:rsidRPr="00547C29">
        <w:rPr>
          <w:rFonts w:eastAsia="Times New Roman" w:cs="Times New Roman"/>
          <w:color w:val="212121"/>
        </w:rPr>
        <w:t>average rate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(weighted union average rate).</w:t>
      </w:r>
    </w:p>
    <w:p w14:paraId="65D1B27C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7D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Union Rate Identifiers</w:t>
      </w:r>
    </w:p>
    <w:p w14:paraId="65D1B27E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7F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A four letter classification abbreviation identifier enclosed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in dotted lines beginning with characters other than ""SU"" or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 xml:space="preserve">""UAVG"" denotes that the union classification and rate </w:t>
      </w:r>
      <w:r w:rsidRPr="00547C29">
        <w:rPr>
          <w:rFonts w:eastAsia="Times New Roman" w:cs="Times New Roman"/>
          <w:color w:val="212121"/>
        </w:rPr>
        <w:t>were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prevailing for that classification in the survey. Example: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PLUM0198-005 07/01/2014. PLUM is an abbreviation identifier of</w:t>
      </w:r>
    </w:p>
    <w:p w14:paraId="65D1B280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the union which prevailed in the survey for this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classification, which in this example would be Plumbers. 0198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indicates the loca</w:t>
      </w:r>
      <w:r w:rsidRPr="00547C29">
        <w:rPr>
          <w:rFonts w:eastAsia="Times New Roman" w:cs="Times New Roman"/>
          <w:color w:val="212121"/>
        </w:rPr>
        <w:t>l union number or district council number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where applicable, i.e., Plumbers Local 0198. The next number,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005 in the example, is an internal number used in processing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the wage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determination. 07/01/2014 is the effective date of the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most current negotiated rat</w:t>
      </w:r>
      <w:r w:rsidRPr="00547C29">
        <w:rPr>
          <w:rFonts w:eastAsia="Times New Roman" w:cs="Times New Roman"/>
          <w:color w:val="212121"/>
        </w:rPr>
        <w:t>e, which in this example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is July 1,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2014.</w:t>
      </w:r>
    </w:p>
    <w:p w14:paraId="65D1B281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82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Union prevailing wage rates are updated to reflect all rate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changes in the collective bargaining agreement (CBA) governing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this classification and rate.</w:t>
      </w:r>
    </w:p>
    <w:p w14:paraId="65D1B285" w14:textId="77777777" w:rsidR="00683D60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86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Survey Rate Identifiers</w:t>
      </w:r>
    </w:p>
    <w:p w14:paraId="65D1B287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88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Classifications listed under the</w:t>
      </w:r>
      <w:r w:rsidRPr="00547C29">
        <w:rPr>
          <w:rFonts w:eastAsia="Times New Roman" w:cs="Times New Roman"/>
          <w:color w:val="212121"/>
        </w:rPr>
        <w:t xml:space="preserve"> ""SU"" identifier indicate that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no one rate prevailed for this classification in the survey and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the published rate is derived by computing a weighted average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rate based on all the rates reported in the survey for that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classification.  As this weighted ave</w:t>
      </w:r>
      <w:r w:rsidRPr="00547C29">
        <w:rPr>
          <w:rFonts w:eastAsia="Times New Roman" w:cs="Times New Roman"/>
          <w:color w:val="212121"/>
        </w:rPr>
        <w:t>rage rate includes all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rates reported in the survey, it may include both union and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non-union rates. Example: SULA2012-007 5/13/2014. SU indicates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the rates are survey rates based on a weighted average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calculation of rates and are not majority rates. LA ind</w:t>
      </w:r>
      <w:r w:rsidRPr="00547C29">
        <w:rPr>
          <w:rFonts w:eastAsia="Times New Roman" w:cs="Times New Roman"/>
          <w:color w:val="212121"/>
        </w:rPr>
        <w:t>icates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the State of Louisiana. 2012 is the year of survey on which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these classifications and rates are based. The next number, 007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in the example, is an internal number used in producing the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wage determination. 5/13/2014 indicates the survey completion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dat</w:t>
      </w:r>
      <w:r w:rsidRPr="00547C29">
        <w:rPr>
          <w:rFonts w:eastAsia="Times New Roman" w:cs="Times New Roman"/>
          <w:color w:val="212121"/>
        </w:rPr>
        <w:t>e for the classifications and rates under that identifier.</w:t>
      </w:r>
    </w:p>
    <w:p w14:paraId="65D1B289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8A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Survey wage rates are not updated and remain in effect until a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new survey is conducted.</w:t>
      </w:r>
    </w:p>
    <w:p w14:paraId="65D1B28B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8C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Union Average Rate Identifiers</w:t>
      </w:r>
    </w:p>
    <w:p w14:paraId="65D1B28D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8E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Classification(s) listed under the UAVG identifier indicate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 xml:space="preserve">that no </w:t>
      </w:r>
      <w:r w:rsidRPr="00547C29">
        <w:rPr>
          <w:rFonts w:eastAsia="Times New Roman" w:cs="Times New Roman"/>
          <w:color w:val="212121"/>
        </w:rPr>
        <w:t>single majority rate prevailed for those</w:t>
      </w:r>
    </w:p>
    <w:p w14:paraId="65D1B28F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classifications; however, 100% of the data reported for the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classifications was union data. EXAMPLE: UAVG-OH-0010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08/29/2014. UAVG indicates that the rate is a weighted union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average rate. OH</w:t>
      </w:r>
      <w:r>
        <w:rPr>
          <w:rFonts w:eastAsia="Times New Roman" w:cs="Times New Roman"/>
          <w:color w:val="212121"/>
        </w:rPr>
        <w:t xml:space="preserve">, </w:t>
      </w:r>
      <w:r w:rsidRPr="00547C29">
        <w:rPr>
          <w:rFonts w:eastAsia="Times New Roman" w:cs="Times New Roman"/>
          <w:color w:val="212121"/>
        </w:rPr>
        <w:t xml:space="preserve">indicates the </w:t>
      </w:r>
      <w:r w:rsidRPr="00547C29">
        <w:rPr>
          <w:rFonts w:eastAsia="Times New Roman" w:cs="Times New Roman"/>
          <w:color w:val="212121"/>
        </w:rPr>
        <w:t>state. The next number, 0010 in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the example, is an internal number used in producing the wage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determination. 08/29/2014 indicates the survey completion date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for the classifications and rates under that identifier.</w:t>
      </w:r>
    </w:p>
    <w:p w14:paraId="65D1B290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91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A UAVG rate will be updated once a year, </w:t>
      </w:r>
      <w:r w:rsidRPr="00547C29">
        <w:rPr>
          <w:rFonts w:eastAsia="Times New Roman" w:cs="Times New Roman"/>
          <w:color w:val="212121"/>
        </w:rPr>
        <w:t>usually in January of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each year, to reflect a weighted average of the current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negotiated/CBA rate of the union locals from which the rate is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based.</w:t>
      </w:r>
    </w:p>
    <w:p w14:paraId="65D1B292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----------------------------------------------------------------</w:t>
      </w:r>
    </w:p>
    <w:p w14:paraId="65D1B293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       WAGE DETERMINATION APPEA</w:t>
      </w:r>
      <w:r w:rsidRPr="00547C29">
        <w:rPr>
          <w:rFonts w:eastAsia="Times New Roman" w:cs="Times New Roman"/>
          <w:color w:val="212121"/>
        </w:rPr>
        <w:t>LS PROCESS</w:t>
      </w:r>
    </w:p>
    <w:p w14:paraId="65D1B294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95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1.) Has there been an initial decision in the matter? This can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be:</w:t>
      </w:r>
    </w:p>
    <w:p w14:paraId="65D1B296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97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*  an existing published wage determination</w:t>
      </w:r>
    </w:p>
    <w:p w14:paraId="65D1B298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*  a survey underlying a wage determination</w:t>
      </w:r>
    </w:p>
    <w:p w14:paraId="65D1B299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*  a Wage and Hour Division letter setting forth a position on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a wage determination matt</w:t>
      </w:r>
      <w:r w:rsidRPr="00547C29">
        <w:rPr>
          <w:rFonts w:eastAsia="Times New Roman" w:cs="Times New Roman"/>
          <w:color w:val="212121"/>
        </w:rPr>
        <w:t>er</w:t>
      </w:r>
    </w:p>
    <w:p w14:paraId="65D1B29A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*  a conformance (additional classification and rate) ruling</w:t>
      </w:r>
    </w:p>
    <w:p w14:paraId="65D1B29B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9C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On survey related matters, initial contact, including requests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for summaries of surveys, should be with the Wage and Hour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Regional Office for the area in which the survey was conducted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becaus</w:t>
      </w:r>
      <w:r w:rsidRPr="00547C29">
        <w:rPr>
          <w:rFonts w:eastAsia="Times New Roman" w:cs="Times New Roman"/>
          <w:color w:val="212121"/>
        </w:rPr>
        <w:t>e those Regional Offices have responsibility for the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Davis-Bacon survey program. If the response from this initial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contact is not satisfactory, then the process described in 2.)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and 3.) should be followed.</w:t>
      </w:r>
    </w:p>
    <w:p w14:paraId="65D1B29D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9E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With regard to any other matter not yet ripe for </w:t>
      </w:r>
      <w:r w:rsidRPr="00547C29">
        <w:rPr>
          <w:rFonts w:eastAsia="Times New Roman" w:cs="Times New Roman"/>
          <w:color w:val="212121"/>
        </w:rPr>
        <w:t>the formal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process described here, initial contact should be with the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Branch of Construction Wage Determinations.  Write to:</w:t>
      </w:r>
    </w:p>
    <w:p w14:paraId="65D1B29F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A0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Branch of Construction Wage Determinations</w:t>
      </w:r>
    </w:p>
    <w:p w14:paraId="65D1B2A1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Wage and Hour Division</w:t>
      </w:r>
    </w:p>
    <w:p w14:paraId="65D1B2A2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U.S. Department of Labor</w:t>
      </w:r>
    </w:p>
    <w:p w14:paraId="65D1B2A3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</w:t>
      </w:r>
      <w:r w:rsidRPr="00547C29">
        <w:rPr>
          <w:rFonts w:eastAsia="Times New Roman" w:cs="Times New Roman"/>
          <w:color w:val="212121"/>
        </w:rPr>
        <w:t xml:space="preserve">         200 Constitution Avenue, N.W.</w:t>
      </w:r>
    </w:p>
    <w:p w14:paraId="65D1B2A4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Washington, DC 20210</w:t>
      </w:r>
    </w:p>
    <w:p w14:paraId="65D1B2A5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A6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2.) If the answer to the question in 1.) is yes, then an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interested party (those affected by the action) can request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 xml:space="preserve">review and reconsideration from the Wage and Hour </w:t>
      </w:r>
      <w:r w:rsidRPr="00547C29">
        <w:rPr>
          <w:rFonts w:eastAsia="Times New Roman" w:cs="Times New Roman"/>
          <w:color w:val="212121"/>
        </w:rPr>
        <w:t>Administrator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(See 29 CFR Part 1.8 and 29 CFR Part 7). Write to:</w:t>
      </w:r>
    </w:p>
    <w:p w14:paraId="65D1B2A7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A8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Wage and Hour Administrator</w:t>
      </w:r>
    </w:p>
    <w:p w14:paraId="65D1B2A9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U.S. Department of Labor</w:t>
      </w:r>
    </w:p>
    <w:p w14:paraId="65D1B2AA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200 Constitution Avenue, N.W.</w:t>
      </w:r>
    </w:p>
    <w:p w14:paraId="65D1B2AB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Washington, DC 20210</w:t>
      </w:r>
    </w:p>
    <w:p w14:paraId="65D1B2AC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AD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The request should be </w:t>
      </w:r>
      <w:r w:rsidRPr="00547C29">
        <w:rPr>
          <w:rFonts w:eastAsia="Times New Roman" w:cs="Times New Roman"/>
          <w:color w:val="212121"/>
        </w:rPr>
        <w:t>accompanied by a full statement of the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interested party's position and by any information (wage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payment data, project description, area practice material,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etc.) that the requestor considers relevant to the issue.</w:t>
      </w:r>
    </w:p>
    <w:p w14:paraId="65D1B2AE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AF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3.) If the decision of the Administrator i</w:t>
      </w:r>
      <w:r w:rsidRPr="00547C29">
        <w:rPr>
          <w:rFonts w:eastAsia="Times New Roman" w:cs="Times New Roman"/>
          <w:color w:val="212121"/>
        </w:rPr>
        <w:t>s not favorable, an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interested party may appeal directly to the Administrative</w:t>
      </w:r>
      <w:r>
        <w:rPr>
          <w:rFonts w:eastAsia="Times New Roman" w:cs="Times New Roman"/>
          <w:color w:val="212121"/>
        </w:rPr>
        <w:t xml:space="preserve"> </w:t>
      </w:r>
      <w:r w:rsidRPr="00547C29">
        <w:rPr>
          <w:rFonts w:eastAsia="Times New Roman" w:cs="Times New Roman"/>
          <w:color w:val="212121"/>
        </w:rPr>
        <w:t>Review Board (formerly the Wage Appeals Board).  Write to:</w:t>
      </w:r>
    </w:p>
    <w:p w14:paraId="65D1B2B0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B1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lastRenderedPageBreak/>
        <w:t xml:space="preserve">            Administrative Review Board</w:t>
      </w:r>
    </w:p>
    <w:p w14:paraId="65D1B2B2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U.S. Department of Labor</w:t>
      </w:r>
    </w:p>
    <w:p w14:paraId="65D1B2B3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200 Constitution Avenue, N.W</w:t>
      </w:r>
      <w:r w:rsidRPr="00547C29">
        <w:rPr>
          <w:rFonts w:eastAsia="Times New Roman" w:cs="Times New Roman"/>
          <w:color w:val="212121"/>
        </w:rPr>
        <w:t>.</w:t>
      </w:r>
    </w:p>
    <w:p w14:paraId="65D1B2B4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  Washington, DC 20210</w:t>
      </w:r>
    </w:p>
    <w:p w14:paraId="65D1B2B5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B6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4.) All decisions by the Administrative Review Board are final.</w:t>
      </w:r>
    </w:p>
    <w:p w14:paraId="65D1B2B7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B8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>================================================================</w:t>
      </w:r>
    </w:p>
    <w:p w14:paraId="65D1B2B9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</w:p>
    <w:p w14:paraId="65D1B2BA" w14:textId="77777777" w:rsidR="00547C29" w:rsidRPr="00547C29" w:rsidRDefault="00AA2657" w:rsidP="0054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12121"/>
        </w:rPr>
      </w:pPr>
      <w:r w:rsidRPr="00547C29">
        <w:rPr>
          <w:rFonts w:eastAsia="Times New Roman" w:cs="Times New Roman"/>
          <w:color w:val="212121"/>
        </w:rPr>
        <w:t xml:space="preserve">          END OF GENERAL DECISION"</w:t>
      </w:r>
    </w:p>
    <w:p w14:paraId="65D1B2BB" w14:textId="1E651D0C" w:rsidR="00614BFE" w:rsidRDefault="00AA2657">
      <w:pPr>
        <w:rPr>
          <w:rFonts w:cs="Times New Roman"/>
        </w:rPr>
      </w:pPr>
    </w:p>
    <w:p w14:paraId="28182649" w14:textId="77777777" w:rsidR="00AA2657" w:rsidRPr="00547C29" w:rsidRDefault="00AA2657">
      <w:pPr>
        <w:rPr>
          <w:rFonts w:cs="Times New Roman"/>
        </w:rPr>
      </w:pPr>
    </w:p>
    <w:p w14:paraId="65D1B2BC" w14:textId="77777777" w:rsidR="00A842FB" w:rsidRDefault="00AA2657">
      <w:pPr>
        <w:pStyle w:val="Heading2"/>
      </w:pPr>
      <w:r>
        <w:t>A.2  List of Attachments</w:t>
      </w:r>
    </w:p>
    <w:p w14:paraId="65D1B2BD" w14:textId="77777777" w:rsidR="00A842FB" w:rsidRDefault="00A842FB"/>
    <w:p w14:paraId="65D1B2BF" w14:textId="77777777" w:rsidR="00A842FB" w:rsidRDefault="00AA2657">
      <w:pPr>
        <w:ind w:left="360"/>
      </w:pPr>
      <w:r>
        <w:t xml:space="preserve">See attached </w:t>
      </w:r>
      <w:r>
        <w:t>document: 436-17-102_FT_HARRISON-PENTHOUSE.</w:t>
      </w:r>
    </w:p>
    <w:sectPr w:rsidR="00A842FB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1B2C7" w14:textId="77777777" w:rsidR="00000000" w:rsidRDefault="00AA2657">
      <w:pPr>
        <w:spacing w:after="0" w:line="240" w:lineRule="auto"/>
      </w:pPr>
      <w:r>
        <w:separator/>
      </w:r>
    </w:p>
  </w:endnote>
  <w:endnote w:type="continuationSeparator" w:id="0">
    <w:p w14:paraId="65D1B2C9" w14:textId="77777777" w:rsidR="00000000" w:rsidRDefault="00AA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B2C2" w14:textId="77777777" w:rsidR="00A842FB" w:rsidRDefault="00AA2657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1B2C3" w14:textId="77777777" w:rsidR="00000000" w:rsidRDefault="00AA2657">
      <w:pPr>
        <w:spacing w:after="0" w:line="240" w:lineRule="auto"/>
      </w:pPr>
      <w:r>
        <w:separator/>
      </w:r>
    </w:p>
  </w:footnote>
  <w:footnote w:type="continuationSeparator" w:id="0">
    <w:p w14:paraId="65D1B2C5" w14:textId="77777777" w:rsidR="00000000" w:rsidRDefault="00AA2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2FB"/>
    <w:rsid w:val="00A842FB"/>
    <w:rsid w:val="00A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65D1B20F"/>
  <w15:docId w15:val="{221AE1E0-8AC6-4E27-8A03-8B53CFBDAFB6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C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2148</Words>
  <Characters>12249</Characters>
  <Application>Microsoft Office Word</Application>
  <DocSecurity>0</DocSecurity>
  <Lines>102</Lines>
  <Paragraphs>28</Paragraphs>
  <ScaleCrop>false</ScaleCrop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Beeler-Blackburn, Christina</cp:lastModifiedBy>
  <cp:revision>2</cp:revision>
  <dcterms:created xsi:type="dcterms:W3CDTF">2021-08-24T02:23:00Z</dcterms:created>
  <dcterms:modified xsi:type="dcterms:W3CDTF">2021-08-24T02:24:00Z</dcterms:modified>
</cp:coreProperties>
</file>